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E" w:rsidRPr="00E904D7" w:rsidRDefault="00733CBE" w:rsidP="00E90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4D7">
        <w:rPr>
          <w:rFonts w:ascii="Times New Roman" w:hAnsi="Times New Roman" w:cs="Times New Roman"/>
          <w:sz w:val="28"/>
          <w:szCs w:val="28"/>
        </w:rPr>
        <w:t>Поурочное планирование в 5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4111"/>
        <w:gridCol w:w="4897"/>
      </w:tblGrid>
      <w:tr w:rsidR="00733CBE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BE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Упражнения с цветом (акварель)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живописного образа. Свойства цвета.</w:t>
            </w:r>
            <w:r w:rsidR="00993020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цвет предмета. Свет и тень. Цветовой контраст. Цветовые отношения.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020" w:rsidRPr="00E904D7" w:rsidRDefault="00433FBA" w:rsidP="0099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цвета, законах цветоведения.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</w:t>
            </w:r>
            <w:r w:rsidR="00993020" w:rsidRPr="00E904D7">
              <w:rPr>
                <w:rFonts w:ascii="Times New Roman" w:hAnsi="Times New Roman" w:cs="Times New Roman"/>
                <w:sz w:val="24"/>
                <w:szCs w:val="24"/>
              </w:rPr>
              <w:t>риемы работы акварелью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Видеть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богатство окружающего мира и передавать свои впечатления в изображениях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Анализировать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 изображаемых предметов, сравнивать цветовые оттенки. </w:t>
            </w:r>
          </w:p>
          <w:p w:rsidR="00733CBE" w:rsidRPr="00E904D7" w:rsidRDefault="00733CBE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BE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BB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Осенний день-пейзаж, передающий настроение, - рисование по представлению (акварель).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BB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Свет и цвет. Цветовой контраст. Цветовые отношения.</w:t>
            </w:r>
            <w:r w:rsidR="00AA2885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материалы: акварель, особенности работы.</w:t>
            </w:r>
            <w:r w:rsidR="00993020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цвета как важнейшего средства художественной выразительности в пейзаже.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FBA" w:rsidRPr="00E904D7" w:rsidRDefault="00433FBA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="009152B7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цвета, законах цветоведения.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</w:t>
            </w:r>
            <w:r w:rsidR="00993020" w:rsidRPr="00E904D7">
              <w:rPr>
                <w:rFonts w:ascii="Times New Roman" w:hAnsi="Times New Roman" w:cs="Times New Roman"/>
                <w:sz w:val="24"/>
                <w:szCs w:val="24"/>
              </w:rPr>
              <w:t>риемы работы акварелью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Видеть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богатство окружающего мира и передавать свои впечатления в изображениях.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цвет изображаемых предметов, сравнивать цветовые оттенки.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 натуры, по памяти и представлению отдельные предметы и натюрморты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влияния окраски окружающего.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733CBE" w:rsidRPr="00E904D7" w:rsidRDefault="00433FBA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733CBE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A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Наброски и этюды в различных живописных техниках: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или по представлению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1A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как средство выразительности живописного образа. Свойства в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 Собственный цвет предмета. Свет и цвет. Цветовой контраст. Цветовые отношения. Живописные материалы: акварель и гуашь, их отличия, особенности работы. Живописный натюрморт. Использование цвета как важнейшего средства художественной выразительности в пейзаже. Различные живописные техники, применяемые в этюдах и набросках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FBA" w:rsidRPr="00E904D7" w:rsidRDefault="00433FBA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9152B7" w:rsidRPr="00E904D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цвета, законах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приемы работы акварелью, гуашью и другими живописными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цветовое богатство окружающего мира и передавать свои впечатления в изображениях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Анализировать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цвет изображаемых предметов, сравнивать цветовые оттенки.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влияния окраски окружающего.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733CBE" w:rsidRPr="00E904D7" w:rsidRDefault="00433FBA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733CBE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73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A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Натюрморт с букетом цветов - рисование с натуры (ак</w:t>
            </w:r>
            <w:r w:rsidR="00806E58" w:rsidRPr="00E90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арель)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CBE" w:rsidRPr="00E904D7" w:rsidRDefault="001A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живописного образа. Свойства в цвета. Собственный цвет предмета. Свет и цвет. Цветовой контраст. Цветовые отношения. Живописные материалы: акварель и гуашь, их отличия, особенности работы. Живописный натюрморт. Использование цвета как важнейшего средства художественной выразительности в пейзаже. Различные живописные техники, применяемые в этюдах и набросках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FBA" w:rsidRPr="00E904D7" w:rsidRDefault="009152B7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свойствах цвета, законах </w:t>
            </w:r>
            <w:proofErr w:type="spellStart"/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работы акварелью, гуашью и другими живописными материалами.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богатство окружающего мира и передавать свои впечатления в изображениях.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 изображаемых предметов, сравнивать цветовые оттенки.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 натуры, по памяти и представлению отдельные предметы и натюрморты.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влияния окраски окружающего. </w:t>
            </w:r>
            <w:r w:rsidR="00433FB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433FB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733CBE" w:rsidRPr="00E904D7" w:rsidRDefault="00433FBA" w:rsidP="0043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Наброски и зарисовки в различных графических техниках: растения, животные, люди - рисование с натуры или по представлению.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63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Рисунок как основа любого вида                изображения. Графика. Основные изобразительные средства графики: линия, пятно. Приемы работы различными графическими материалами. </w:t>
            </w:r>
            <w:r w:rsidR="009152B7" w:rsidRPr="00E904D7">
              <w:rPr>
                <w:rFonts w:ascii="Times New Roman" w:hAnsi="Times New Roman" w:cs="Times New Roman"/>
                <w:sz w:val="24"/>
                <w:szCs w:val="24"/>
              </w:rPr>
              <w:t>Наброски, зарисовки с натуры фигуры человека, животных.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Овладевать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различными графическими материалами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свой графический рисунок с изображаемым пред</w:t>
            </w:r>
            <w:r w:rsidR="00636D24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метом и </w:t>
            </w:r>
            <w:r w:rsidR="00636D24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="00636D24" w:rsidRPr="00E904D7">
              <w:rPr>
                <w:rFonts w:ascii="Times New Roman" w:hAnsi="Times New Roman" w:cs="Times New Roman"/>
                <w:sz w:val="24"/>
                <w:szCs w:val="24"/>
              </w:rPr>
              <w:t>замеченные ошибки</w:t>
            </w:r>
            <w:r w:rsidR="00636D24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Соблюдать</w:t>
            </w:r>
            <w:r w:rsidR="00636D24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графического изображения.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Пейзаж, передающий перспективу, - рисование с натуры или по памяти и представлению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как основа любого вида изображения.</w:t>
            </w:r>
            <w:proofErr w:type="gramStart"/>
            <w:r w:rsidR="00E2733D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2733D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Основные изобразительные средства графики: линия, пятно. Приемы работы различными графическими материалами. Разнообразные виды печатной графики: офорт, ксилография, линогравюра, литография.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выполнение рисунка. </w:t>
            </w:r>
            <w:r w:rsidR="00E2733D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геометрической формы предметов. Конструктивное </w:t>
            </w:r>
            <w:r w:rsidR="00E2733D"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изображения. Передача объема (свет, тень, блик, рефлекс).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пространства улицы.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</w:t>
            </w:r>
            <w:r w:rsidR="005F2FA8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ушной перспективы, светотени. </w:t>
            </w:r>
            <w:r w:rsidR="005F2FA8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доступными графическими средствами в рисунке строение и перспективные изменения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ь 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 графический рисунок с изображаемым пред</w:t>
            </w:r>
            <w:r w:rsidR="002506D5" w:rsidRPr="00E904D7">
              <w:rPr>
                <w:rFonts w:ascii="Times New Roman" w:hAnsi="Times New Roman" w:cs="Times New Roman"/>
                <w:sz w:val="24"/>
                <w:szCs w:val="24"/>
              </w:rPr>
              <w:t>метом и исправлять замеченные изображения.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художественных музеев. Музеи России: Эрмитаж.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Греческое происхождение слова «музей»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художественных музеев. Художественные музеи мира: Лувр</w:t>
            </w:r>
            <w:r w:rsidR="00063F59" w:rsidRPr="00E904D7">
              <w:rPr>
                <w:rFonts w:ascii="Times New Roman" w:hAnsi="Times New Roman" w:cs="Times New Roman"/>
                <w:sz w:val="24"/>
                <w:szCs w:val="24"/>
              </w:rPr>
              <w:t>, Метрополитен-музей; музеи Рос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художественные музеи России и мира.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простейший анализ 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Эскиз хохломской росписи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искусства. Художественный язык декоративного искусства Основные схемы и закономерности декоративной композиции. Народное искусство. Художественные промыслы России, эстетические идеалы и связь времен. Роспись по дереву: Хохлома, Городец, Северная Двина и Мезень.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народные промыслы, их отличительные признаки.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народном и декоративно-прикладном искусстве родного края, региона.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proofErr w:type="spellStart"/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>заках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закономерностях декоративной композиции.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эскизы декоративной композиции на основе изображения  цветочной росписи, геометрических узоров, сказочных животных, сцен из жизни.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="00063F59"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 видах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современного дизайна.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проектной графики и дизайна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Гипсовый орнамент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Конструктивное построение изображения. Передача объема (свет, тень, блик, рефлекс).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</w:t>
            </w:r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ушной перспективы, светотени. </w:t>
            </w:r>
            <w:r w:rsidR="00526E09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владевать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свой графический рисунок 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изображаемым пред-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Эскиз сосуда по мотивам скопинских мастеров - лепка (пластилин, глина).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 w:rsidP="008A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декоративно-прикладного искусства. Художественный язык декоративного искусства.   Основные схемы и закономерности декоративной композиции. Народное искусство. Художественные промыслы России, эстетические идеалы и связь времен.  Керамика: игрушки и посуда.    Дымковские,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 керамика.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народные промыслы, их отличительные признаки.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народном и декоративно-прикладном искусстве родного края, региона.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закономерностях декоративной композиции.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эскизы декоративной композиции на основе изображения   цветочной росписи, геометрических узоров, сказочных животных, сцен из жизни.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 видах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современного дизайна.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проектной графики и дизайна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Народная игрушка по мотивам каргопольской игрушки - лепка (пластилин, глина).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Виды декоративно-прикладного искусства. Художественный язык декоративного искусства.   Основные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схемы и закономерности декоративной композиции. Народное искусство. Художественные промыслы России, эстетические идеалы и связь времен.  Керамика: игрушки и посуда.    Дымковские,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Скопинская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 керамика.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народные промыслы, их отличительные признаки.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 народном и декоративно-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прикладном искусстве родного края, региона.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представление о за</w:t>
            </w:r>
            <w:r w:rsidR="00526E09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конах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и закономерностях декоративной композиции.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эскизы декоративной композиции на основе изображения  цветочной росписи, геометрических узоров, сказочных животных, сцен из жи</w:t>
            </w:r>
            <w:r w:rsidR="0094566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зни. </w:t>
            </w:r>
            <w:r w:rsidR="0094566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="0094566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видах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современного дизайна.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проектной графики и дизайна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Самобытность древнерусской архитектуры. Беседа.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Самобытность древнерусской архитектуры.  Изба, ее основные элементы: сруб, кровля, крыльцо. Декор избы. Архитектура древнего мира: египетские пирамиды, греческие храмы римские постройки. Классицизм в архитектуре. Архитектурные направления: готика, барокко и др.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и самобытном характере древнерусской архитектуры и архитектуры древнего мира.</w:t>
            </w:r>
          </w:p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и направления.</w:t>
            </w:r>
          </w:p>
        </w:tc>
      </w:tr>
      <w:tr w:rsidR="009152B7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Интерьер комнаты - рисование с натуры или по памяти и представлению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как основа любого вида изображения. Графика. Основные изобразительные средства графики: линия, пятно. Приемы работы различными графическими материалами. Изображение пространства улицы, интерьера комнаты.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B7" w:rsidRPr="00E904D7" w:rsidRDefault="0091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</w:t>
            </w:r>
            <w:r w:rsidR="0094566A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ушной перспективы, светотени. </w:t>
            </w:r>
            <w:r w:rsidR="0094566A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 растения,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свой графический рисунок с изображаемым пред</w:t>
            </w:r>
            <w:r w:rsidR="003B3ED0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метом и </w:t>
            </w:r>
            <w:r w:rsidR="003B3ED0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="003B3ED0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замеченные ошибки. </w:t>
            </w:r>
            <w:r w:rsidR="003B3ED0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="003B3ED0" w:rsidRPr="00E904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графического изображения.</w:t>
            </w:r>
          </w:p>
        </w:tc>
      </w:tr>
      <w:tr w:rsidR="003B3ED0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Натюрморт с вазой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Изображение с натуры отдельных предметов и их групп (натюрморт) с передачей конструктивных построений объемных форм.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свой графический рисунок с изображаемым предметом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замеченные ошибки.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графического изображения.</w:t>
            </w:r>
          </w:p>
        </w:tc>
      </w:tr>
      <w:tr w:rsidR="003B3ED0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Эскиз пятиместной матрешки по мотивам русских народных сказок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искусства. Художественный язык декоративного искусства.   Основные схемы и закономерности декоративной композиции. Народное искусство. Русская матрешка: история возникновения и современные промыслы.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народные промыслы, их отличительные признаки.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народном и декоративно-прикладном искусстве родного края, региона.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закон и 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закономерностях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декоративной композиции.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эскизы декоративной композиции на основе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цветочной росписи, геометрических узоров, сказочных животных, сцен из жи</w:t>
            </w:r>
            <w:r w:rsidR="00FE409B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зни. </w:t>
            </w:r>
            <w:r w:rsidR="00FE409B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="00FE409B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видах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современного дизайна.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проектной графики и дизайна   </w:t>
            </w:r>
          </w:p>
        </w:tc>
      </w:tr>
      <w:tr w:rsidR="003B3ED0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Образ праздника в произведениях художников. Беседа.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Греческое происхождение слова «музей»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ведущие художественные музеи России и мира.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простейший анализ  содержания художественных произведений разных видов и жанров, отмечать выразительные средства изображения, их воздействие на чувства зрителя</w:t>
            </w:r>
            <w:r w:rsidR="00AA7C56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3ED0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Композиция "Новогодний карнавал".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3B3ED0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 Образ праздника в картинах художников.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D0" w:rsidRPr="00E904D7" w:rsidRDefault="00BB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зрителя.</w:t>
            </w:r>
            <w:r w:rsidR="006D5343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произведению 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5343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Образно</w:t>
            </w:r>
            <w:r w:rsidR="006D5343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изобразительное искусство и окружающую действительность. </w:t>
            </w:r>
            <w:r w:rsidR="006D5343"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6D5343"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C3120C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Серия этюдов из простых предметов быта - рисование с натуры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живописного образа. Свойства в цвета. Собственный цвет предмета. Свет и цвет. Цветовой контраст. Цветовые отношения. Живописные материалы: акварель и гуашь, их отличия, особенности работы. Живописный натюрморт. Использование цвета как важнейшего средства художественной выразительности в пейзаже. Различные живописные техники, применяемые в этюдах и набросках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свойствах цвета, законах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работы акварелью, гуашью и другими живописными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цветовое богатство окружающего мира и передавать свои впечатления в изображениях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Анализировать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цвет изображаемых предметов, сравнивать цветовые оттенки.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влияния окраски окружающего.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C3120C" w:rsidRPr="00E904D7" w:rsidRDefault="00C3120C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C3120C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крестьянского обихода - рисование с натуры (акварель).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живописного образа. Свойства в цвета. Собственный цвет предмета. Свет и цвет. Цветовой контраст. Цветовые отношения. Живописные материалы: акварель и гуашь, их отличия, особенности работы. Живописный натюрморт. Использование цвета как важнейшего средства художественной выразительности в пейзаже. Различные живописные техники, применяемые в этюдах и набросках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свойствах цвета, законах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работы акварелью, гуашью и другими живописными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цветовое богатство окружающего мира и передавать свои впечатления в изображениях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Анализировать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цвет изображаемых предметов, сравнивать цветовые оттенки.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влияния окраски окружающего.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C3120C" w:rsidRPr="00E904D7" w:rsidRDefault="00C3120C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C3120C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Наброски людей - рисование с натуры, по памяти и представлению (любые графические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 w:rsidP="002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как основа любого вида изображения. Графика. Основные изобразительные средства графики: линия, пятно. Приемы работы различными графическими материалами. Наброски, зарисовки с натуры фигуры человека.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20C" w:rsidRPr="00E904D7" w:rsidRDefault="00C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свой графический рисунок с изображаемым предметом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замеченные ошибки.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графического изображения.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Композиция  "Русские богатыри" - рисование на тему.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 Жанр изобразительного искусства - тема картины. Жанры: исторический, батальный и бытовой.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зрителя. Выражать свое отношение к произведению 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Образно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изобразительное искусство и окружающую действительность.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автомобиля - рисование по памяти и представлению (карандаш и другие художественные материалы.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Рисунок как основа любого вида изображения. Поэтапное выполнение рисунка.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C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 графический рисунок с изображаемым предметом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исправлять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замеченные ошибки.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- рисование с натуры (карандаш).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как основа любого вида изображения. Поэтапное выполнение рисунка.  Конструктивное построение изображения. Передача объема (свет, тень, блик, рефлекс).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светотени. </w:t>
            </w:r>
          </w:p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графическими материалами растения, животных, фигуру человека с натуры, по памяти и представлению.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 графический рисунок с изображаемым предметом 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замеченные ошибки.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Композиция "Трудовые будни близких людей" - рисование на тему.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9C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  Жанр изобразительного искусства - тема картины. Жанр бытовой. Тема труда в произведениях художников. Темы современной жизни.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зрителя. Выражать свое отношение к произведению 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Образно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изобразительное искусство и окружающую действительность.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Композиция "Русский народный праздник Масленица" - рисование на тему.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 Образ праздника в картинах художников.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изображения, их воздействие на чувства зрителя. Выражать свое отношение к произведению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Образно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изобразительное искусство и окружающую действительность.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Наброски животных - рисование с натуры, по памяти и представлению (любые графические материалы).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Рисунок как основа любого вида изображения. Графика. Основные изобразительные средства графики: линия, пятно. Приемы работы различными графическими материалами.  Разнообразные виды  печатной графики: офорт, ксилография, линогравюра, литогрофия.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конструктивного строения изображаемых предметом, основных закономерностях наблюдательной, линейной и воздушной перспективы, светотени.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владевать приемами работы различными графическими материалами.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Рисовать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 натуры, по памяти и представлению отдельные предметы и натюрморты.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доступными графическими средствами в рисунке строение и перспективные изменения предметов, объем и освещение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 растения, животных, фигуру человека с натуры, по памяти и представлению.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свой графический рисунок с изображаемым предметом и исправлять замеченные ошибки.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графического изображения.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"Прилет птиц" -  пейзаж, передающий настроение, - рисование по представлению (акварель).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свойствах цвета, законах </w:t>
            </w:r>
            <w:proofErr w:type="spell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работы акварелью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Видеть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цветовое богатство окружающего мира и передавать свои впечатления в изображениях.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цвет изображаемых предметов, сравнивать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цветовые оттенки.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 натуры, по памяти и представлению отдельные предметы и натюрморты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живописными средствами в изображении цвет натуры с учетом источника освещения, влияния окраски окружающего.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цветом объем и пространство. </w:t>
            </w:r>
          </w:p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живописные материалы для изображения растений, животных, фигуры человека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Композиция "9 Мая - День Победы"- рисование на тему.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  Жанр изобразительного искусства - тема картины. Жанры: исторический, батальный. Темы исторического прошлого нашей Родины. Героизм в произведениях художников.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зрителя. Выражать свое отношение к произведению 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Образно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изобразительное искусство и окружающую действительность.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Эскиз оформления интерьера школьного помещения к юбилею школы, празднику, памятной дате (гуашь).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Роль дизайна в организации предметно-пространственной среды. Виды дизайна: промышленный дизайн, дизайн среды, дизайн костюма, графический дизайн.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народные промыслы, их отличительные признаки.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народном и декоративно-прикладном искусстве родного края, региона.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законах и закономерностях декоративной композиции.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выполнять эскизы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декоративной композиции на основе изображения  цветочной росписи, геометрических узоров, сказочных животных, сцен из жизни.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видан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современного дизайна.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проектной графики и дизайна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0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П. П. Ершова "Конек-горбунок"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Понятие "композиция" в изобразительном искусстве. Особенности и этапы работы над тематической композицией. Основные законы и закономерности тематической композиции. Иллюстрирование литературных произведений.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13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об отличительных признаках видов и жанров изобразительного искусства.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простейший анализ содержания художественных произведений разных видов и жанров,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отмечать 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изображения, их воздействие на чувства зрителя. Выражать свое отношение к произведению изобразительного искусства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. Образно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изобразительное искусство и окружающую действительность.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законы и закономерности, приемы и художественные средства композиции. Создавать средствами композиции эмоционально выразительные образы.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0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Любимое животное - лепка (пластилин, глина).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Скульптура как летопись истории. Монументальная скульптура и архитектурная среда. Садово-парковая скульптура.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образным языком скульптуры.</w:t>
            </w:r>
          </w:p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в лепке. </w:t>
            </w:r>
          </w:p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описывать и интерпретировать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архитектуры, скульптуры.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0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Волшебные игрушки для фонтанов в детском парке - лепка (пластилин, глина).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Скульптура как летопись истории. Монументальная скульптура и архитектурная среда. Садово-парковая скульптура.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образным языком скульптуры.</w:t>
            </w:r>
          </w:p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в лепке. </w:t>
            </w:r>
          </w:p>
          <w:p w:rsidR="006D5343" w:rsidRPr="00E904D7" w:rsidRDefault="006D5343" w:rsidP="008F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>, описывать и интерпретировать произведения архитектуры, скульптуры.</w:t>
            </w:r>
          </w:p>
        </w:tc>
      </w:tr>
      <w:tr w:rsidR="006D5343" w:rsidRPr="00E904D7" w:rsidTr="00733CB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01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музеи мира: Лувр (Париж, Франция),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Метрополитен-музей.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Греческое происхождение слова «музей»</w:t>
            </w:r>
            <w:proofErr w:type="gramStart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музеев. Художественные музеи мира: Лувр, Метрополитен-музей; музеи России: Оружейная палата, Кунсткамера, Эрмитаж, Государственная Третьяковская галерея, Государственный Русский музей, Государственный музей изобразительных искусств им. А. С. Пушкина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343" w:rsidRPr="00E904D7" w:rsidRDefault="006D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художественные музеи России и мира. </w:t>
            </w:r>
            <w:r w:rsidRPr="00E904D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простейший </w:t>
            </w:r>
            <w:r w:rsidRPr="00E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содержания художественных произведений разных видов и жанров, отмечать выразительные средства изображения, их воздействие на чувства зрителя</w:t>
            </w:r>
          </w:p>
        </w:tc>
      </w:tr>
    </w:tbl>
    <w:p w:rsidR="00F6409E" w:rsidRPr="00E904D7" w:rsidRDefault="00F6409E">
      <w:pPr>
        <w:rPr>
          <w:rFonts w:ascii="Times New Roman" w:hAnsi="Times New Roman" w:cs="Times New Roman"/>
          <w:sz w:val="24"/>
          <w:szCs w:val="24"/>
        </w:rPr>
      </w:pPr>
    </w:p>
    <w:sectPr w:rsidR="00F6409E" w:rsidRPr="00E904D7" w:rsidSect="00733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3CBE"/>
    <w:rsid w:val="000170B5"/>
    <w:rsid w:val="00063F59"/>
    <w:rsid w:val="00072D53"/>
    <w:rsid w:val="000947FC"/>
    <w:rsid w:val="00100BCE"/>
    <w:rsid w:val="001577B5"/>
    <w:rsid w:val="001A3263"/>
    <w:rsid w:val="001D5CCF"/>
    <w:rsid w:val="002506D5"/>
    <w:rsid w:val="002D1733"/>
    <w:rsid w:val="002E53CC"/>
    <w:rsid w:val="002F751D"/>
    <w:rsid w:val="00320FE0"/>
    <w:rsid w:val="003B3ED0"/>
    <w:rsid w:val="003D4F35"/>
    <w:rsid w:val="00433FBA"/>
    <w:rsid w:val="0052030D"/>
    <w:rsid w:val="00526E09"/>
    <w:rsid w:val="00542C31"/>
    <w:rsid w:val="00571D2F"/>
    <w:rsid w:val="005F2FA8"/>
    <w:rsid w:val="00636D24"/>
    <w:rsid w:val="00686743"/>
    <w:rsid w:val="006D5343"/>
    <w:rsid w:val="00733CBE"/>
    <w:rsid w:val="00764716"/>
    <w:rsid w:val="00806E58"/>
    <w:rsid w:val="008416E6"/>
    <w:rsid w:val="00893385"/>
    <w:rsid w:val="0089458C"/>
    <w:rsid w:val="008A0D10"/>
    <w:rsid w:val="008F42E6"/>
    <w:rsid w:val="009152B7"/>
    <w:rsid w:val="0094566A"/>
    <w:rsid w:val="00984D11"/>
    <w:rsid w:val="00993020"/>
    <w:rsid w:val="0099445F"/>
    <w:rsid w:val="009C433C"/>
    <w:rsid w:val="00A967BD"/>
    <w:rsid w:val="00AA2885"/>
    <w:rsid w:val="00AA7C56"/>
    <w:rsid w:val="00B16ED0"/>
    <w:rsid w:val="00BB0003"/>
    <w:rsid w:val="00BB247C"/>
    <w:rsid w:val="00C20FA5"/>
    <w:rsid w:val="00C3120C"/>
    <w:rsid w:val="00D90357"/>
    <w:rsid w:val="00DC3C39"/>
    <w:rsid w:val="00E2733D"/>
    <w:rsid w:val="00E825C2"/>
    <w:rsid w:val="00E87F9D"/>
    <w:rsid w:val="00E904D7"/>
    <w:rsid w:val="00EC72DB"/>
    <w:rsid w:val="00F42A02"/>
    <w:rsid w:val="00F6409E"/>
    <w:rsid w:val="00F6587D"/>
    <w:rsid w:val="00FD748D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24C-51CA-49F4-B9B6-469E8181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16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dcterms:created xsi:type="dcterms:W3CDTF">2016-11-10T06:10:00Z</dcterms:created>
  <dcterms:modified xsi:type="dcterms:W3CDTF">2018-10-04T08:09:00Z</dcterms:modified>
</cp:coreProperties>
</file>