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70" w:rsidRDefault="00074D70" w:rsidP="00074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D70" w:rsidRPr="00BE7CC9" w:rsidRDefault="00074D70" w:rsidP="00074D70">
      <w:pPr>
        <w:jc w:val="right"/>
        <w:rPr>
          <w:rFonts w:ascii="Times New Roman" w:hAnsi="Times New Roman" w:cs="Times New Roman"/>
          <w:sz w:val="24"/>
          <w:szCs w:val="24"/>
        </w:rPr>
      </w:pPr>
      <w:r w:rsidRPr="00BE7CC9">
        <w:rPr>
          <w:rFonts w:ascii="Times New Roman" w:hAnsi="Times New Roman" w:cs="Times New Roman"/>
          <w:sz w:val="24"/>
          <w:szCs w:val="24"/>
        </w:rPr>
        <w:t>утверждено</w:t>
      </w:r>
    </w:p>
    <w:p w:rsidR="00074D70" w:rsidRPr="00074D70" w:rsidRDefault="00074D70" w:rsidP="00074D70">
      <w:pPr>
        <w:jc w:val="right"/>
        <w:rPr>
          <w:rFonts w:ascii="Times New Roman" w:hAnsi="Times New Roman" w:cs="Times New Roman"/>
          <w:sz w:val="24"/>
          <w:szCs w:val="24"/>
        </w:rPr>
      </w:pPr>
      <w:r w:rsidRPr="00074D70">
        <w:rPr>
          <w:rFonts w:ascii="Times New Roman" w:hAnsi="Times New Roman" w:cs="Times New Roman"/>
          <w:sz w:val="24"/>
          <w:szCs w:val="24"/>
        </w:rPr>
        <w:t>приказ по школе №_________________________</w:t>
      </w:r>
    </w:p>
    <w:p w:rsidR="00074D70" w:rsidRPr="00074D70" w:rsidRDefault="00074D70" w:rsidP="00074D70">
      <w:pPr>
        <w:jc w:val="right"/>
        <w:rPr>
          <w:rFonts w:ascii="Times New Roman" w:hAnsi="Times New Roman" w:cs="Times New Roman"/>
          <w:sz w:val="24"/>
          <w:szCs w:val="24"/>
        </w:rPr>
      </w:pPr>
      <w:r w:rsidRPr="00074D70">
        <w:rPr>
          <w:rFonts w:ascii="Times New Roman" w:hAnsi="Times New Roman" w:cs="Times New Roman"/>
          <w:sz w:val="24"/>
          <w:szCs w:val="24"/>
        </w:rPr>
        <w:t xml:space="preserve">от   " </w:t>
      </w:r>
      <w:r w:rsidR="001F0B50">
        <w:rPr>
          <w:rFonts w:ascii="Times New Roman" w:hAnsi="Times New Roman" w:cs="Times New Roman"/>
          <w:sz w:val="24"/>
          <w:szCs w:val="24"/>
        </w:rPr>
        <w:t xml:space="preserve">     " ____________________ 201 </w:t>
      </w:r>
      <w:bookmarkStart w:id="0" w:name="_GoBack"/>
      <w:bookmarkEnd w:id="0"/>
    </w:p>
    <w:p w:rsidR="000E4533" w:rsidRPr="00074D70" w:rsidRDefault="000E4533" w:rsidP="00074D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D70">
        <w:rPr>
          <w:rFonts w:ascii="Times New Roman" w:hAnsi="Times New Roman" w:cs="Times New Roman"/>
          <w:sz w:val="28"/>
          <w:szCs w:val="28"/>
        </w:rPr>
        <w:t>Поурочное планирование в 6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3543"/>
        <w:gridCol w:w="4111"/>
        <w:gridCol w:w="4897"/>
      </w:tblGrid>
      <w:tr w:rsidR="00080F24" w:rsidRPr="00074D70" w:rsidTr="004B6BDD">
        <w:tc>
          <w:tcPr>
            <w:tcW w:w="959" w:type="dxa"/>
          </w:tcPr>
          <w:p w:rsidR="00080F24" w:rsidRPr="00074D70" w:rsidRDefault="0008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76" w:type="dxa"/>
          </w:tcPr>
          <w:p w:rsidR="00080F24" w:rsidRPr="00074D70" w:rsidRDefault="0008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080F24" w:rsidRPr="00074D70" w:rsidRDefault="0008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080F24" w:rsidRPr="00074D70" w:rsidRDefault="0008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97" w:type="dxa"/>
          </w:tcPr>
          <w:p w:rsidR="00080F24" w:rsidRPr="00074D70" w:rsidRDefault="0008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  <w:p w:rsidR="00080F24" w:rsidRPr="00074D70" w:rsidRDefault="00080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DF1" w:rsidRPr="00074D70" w:rsidTr="004B6BDD">
        <w:tc>
          <w:tcPr>
            <w:tcW w:w="959" w:type="dxa"/>
          </w:tcPr>
          <w:p w:rsidR="00762DF1" w:rsidRPr="00074D70" w:rsidRDefault="0076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2DF1" w:rsidRPr="00074D70" w:rsidRDefault="0076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2DF1" w:rsidRPr="00074D70" w:rsidRDefault="0076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Красота пейзажа в русской живописи (беседа).</w:t>
            </w:r>
            <w:r w:rsidR="004B6BDD"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Летние впечатления.</w:t>
            </w:r>
          </w:p>
        </w:tc>
        <w:tc>
          <w:tcPr>
            <w:tcW w:w="4111" w:type="dxa"/>
          </w:tcPr>
          <w:p w:rsidR="00762DF1" w:rsidRPr="00074D70" w:rsidRDefault="004B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Беседа,  знакомство с учебниками по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, правилами работы, инструментами.</w:t>
            </w:r>
          </w:p>
        </w:tc>
        <w:tc>
          <w:tcPr>
            <w:tcW w:w="4897" w:type="dxa"/>
          </w:tcPr>
          <w:p w:rsidR="00762DF1" w:rsidRPr="00074D70" w:rsidRDefault="00762DF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отдельные произведения выдающихся мастеров русского изобразительного искусства прошлого и настоящего времени.</w:t>
            </w:r>
          </w:p>
          <w:p w:rsidR="00762DF1" w:rsidRPr="00074D70" w:rsidRDefault="00762DF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Воспринимать и оценивать шедевры русского и мирового искусства.</w:t>
            </w:r>
          </w:p>
          <w:p w:rsidR="00762DF1" w:rsidRPr="00074D70" w:rsidRDefault="00762DF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Проводить анализ содержания художественных произведений,</w:t>
            </w:r>
          </w:p>
          <w:p w:rsidR="00762DF1" w:rsidRPr="00074D70" w:rsidRDefault="00762DF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Отмечать выразительные средства изображения, их воздействие на чувства зрителя.</w:t>
            </w:r>
          </w:p>
          <w:p w:rsidR="00762DF1" w:rsidRPr="00074D70" w:rsidRDefault="00762DF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Декоративная стилизация растения, животного, создание декоративной композиции (гуашь.</w:t>
            </w:r>
            <w:proofErr w:type="gramEnd"/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декоративное-прикладное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как вид национального искусства. Традиции и самодеятельный характер народного искусства. Народное искусство в системе современной культуры.</w:t>
            </w:r>
          </w:p>
        </w:tc>
        <w:tc>
          <w:tcPr>
            <w:tcW w:w="4897" w:type="dxa"/>
          </w:tcPr>
          <w:p w:rsidR="00512131" w:rsidRPr="00074D70" w:rsidRDefault="00512131" w:rsidP="0065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ведущие центры народных промыслов России. Иметь представление о видах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декоративно-прикладного искусства. </w:t>
            </w:r>
          </w:p>
          <w:p w:rsidR="00512131" w:rsidRPr="00074D70" w:rsidRDefault="00512131" w:rsidP="0065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ансамбля народного костюма; зависимость колорита народного костюма и узора от национальных традиций искусства и быта. Разрабатывать эскизы орнаментов, декоративной композиции, эскизы костюмов.  Разрабатывать эскизы печатной  продукции.  Иметь представление о деятельности художника-иллюстратора.  Разрабатывать эскизы гербов, иметь представление о символике и семантике. Давать эстетическую оценку предметам быта, разработанным народными мастерами,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дизайнерами  и сопровождающим жизнь человека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Тоновой рисунок геометрических тел - рисование с натуры (карандаш).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Тоновые отношения в рисунке натюрморта. Метод обобщения в линейном и тоновом рисунке.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композиции. Владеть различными приемами работы карандашом и другими графическими материалами. Видеть тоновое богатство окружающего мира и передавать свои впечатления в рисунках. Пользоваться перспективой, светотенью, композицией в процессе рисования с натуры, по памяти и представлению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спользовать в рисунках светотень (свет, тень, полутень, блик, рефлекс, падающая тень) в зависимости от освещения предмета, от силы и удаленности источника освещения. Использовать различную штриховку для выявления объема, формы изображаемых объектов. Передавать линией и тоном объем и пространство в натюрморте, пейзаже.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Линейная зарисовка ветки дерева, передача пространственного расположения - рисование с натуры (карандаш).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Искусство рисунка. Выразительные возможности линейного и тонового рисунка. Создание иллюзии пространства с помощью линии. Приемы передачи освещенности в линейном рисунке.  Сеть и тень в рисунке. Изображение объема предметов.</w:t>
            </w: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512131" w:rsidRPr="00074D70" w:rsidRDefault="00512131" w:rsidP="0049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композиции. Владеть различными приемами работы карандашом и другими графическими материалами. Видеть тоновое богатство окружающего мира и передавать свои впечатления в рисунках. Пользоваться перспективой, светотенью, композицией в процессе рисования с натуры, по памяти и представлению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 рисунках светотень (свет, тень, полутень, блик, рефлекс, падающая тень) в зависимости от освещения предмета, от силы и удаленности источника освещения. Использовать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различную штриховку для выявления объема, формы изображаемых объектов. Передавать линией и тоном объем и пространство в натюрморте, пейзаже.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Натюрморт с насыщенной цветовой окраской - рисование по памяти, (гуашь).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гуашью. Учебный и творческий натюрморты. </w:t>
            </w:r>
            <w:proofErr w:type="spell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- тоновые отношения в натюрморте.</w:t>
            </w:r>
          </w:p>
        </w:tc>
        <w:tc>
          <w:tcPr>
            <w:tcW w:w="4897" w:type="dxa"/>
          </w:tcPr>
          <w:p w:rsidR="00512131" w:rsidRPr="00074D70" w:rsidRDefault="00512131" w:rsidP="00FF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закономерностях цветоведения. Овладевать различными приемами работы акварелью, гуашью и другими живописными материалами. Видеть цветовое богатство окружающего мира и передавать свои впечатления в рисунках. Анализировать тональные отношения, цвет изображаемых предметов, сравнивать характерные особенности одного цвета с особенностями  другого. </w:t>
            </w:r>
          </w:p>
          <w:p w:rsidR="00512131" w:rsidRPr="00074D70" w:rsidRDefault="00512131" w:rsidP="00FF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Передать тоном</w:t>
            </w:r>
            <w:r w:rsidR="00BE7CC9">
              <w:rPr>
                <w:rFonts w:ascii="Times New Roman" w:hAnsi="Times New Roman" w:cs="Times New Roman"/>
                <w:sz w:val="24"/>
                <w:szCs w:val="24"/>
              </w:rPr>
              <w:t xml:space="preserve"> и цветом объем и пространство в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натюрморте. Применять в рисунках разные приемы работы акварелью, гуашью, добиваться образной передачи действительности. Использовать свои наблюдения за природными явлениями в художественно-творческой деятельности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Иллюстрация к литературному описанию пейзажа или рисование на тему: "Лесные дали".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Образ природы в произведениях поэтов, писателей и художников.</w:t>
            </w:r>
          </w:p>
        </w:tc>
        <w:tc>
          <w:tcPr>
            <w:tcW w:w="4897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приемы и художественные средства композиции. Учиться передавать движение средствами рисунка и композиции. Выбирать выразительный сюжет тематической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сюжета. Наблюдать и передавать в собственной художественно-творческой деятельности разнообразие и красоту природы. Выбирать сюжет для иллюстрирования сказки. Применять разнообразные выразительные средства композиции, добиваться образной передачи Действительности. Использовать выразительные возможности различных художественных материалов для передачи собственного замысла в сюжетной композиции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Конструктивные зарисовки домашнего животного - рисование с натуры (карандаш).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Особенности выполнения набросков. Изображение животных. Передача эмоционально-эстетического отношения к изображаемым объектам и чувства восхищения красотой их формы, пропорций, очертаний.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композиции. Владеть различными приемами работы карандашом и другими графическими материалами. Видеть тоновое богатство окружающего мира и передавать свои впечатления в рисунках. Пользоваться перспективой, светотенью, композицией в процессе рисования с натуры, по памяти и представлению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спользовать в рисунках светотень (свет, тень, полутень, блик, рефлекс, падающая тень) в зависимости от освещения предмета, от силы и удаленности источника освещения. Использовать различную штриховку для выявления объема, формы изображаемых объектов. Передавать линией и тоном объем и пространство в натюрморте, пейзаже.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цветом: цветовая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растяжка по сухому и по сырому листу (акварель).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Живописные материалы и техники.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акварельной живописи.</w:t>
            </w:r>
          </w:p>
        </w:tc>
        <w:tc>
          <w:tcPr>
            <w:tcW w:w="4897" w:type="dxa"/>
          </w:tcPr>
          <w:p w:rsidR="00512131" w:rsidRPr="00074D70" w:rsidRDefault="00512131" w:rsidP="00FF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закономерностях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цветоведения. Овладевать различными приемами работы акварелью, гуашью и другими живописными материалами. Видеть цветовое богатство окружающего мира и передавать свои впечатления в рисунках. Анализировать тональные отношения, цвет изображаемых предметов, сравнивать характерные особенности одного цвета с особенностями  другого. </w:t>
            </w:r>
          </w:p>
          <w:p w:rsidR="00512131" w:rsidRPr="00074D70" w:rsidRDefault="00512131" w:rsidP="00FF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Передать тоном и</w:t>
            </w:r>
            <w:r w:rsidR="00BE7CC9">
              <w:rPr>
                <w:rFonts w:ascii="Times New Roman" w:hAnsi="Times New Roman" w:cs="Times New Roman"/>
                <w:sz w:val="24"/>
                <w:szCs w:val="24"/>
              </w:rPr>
              <w:t xml:space="preserve"> цветом объем и пространство в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натюрморте. Применять в рисунках разные приемы работы акварелью, гуашью, добиваться образной передачи действительности. Использовать свои наблюдения за природными явлениями в художественно-творческой деятельности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Наброски животных - рисование  по представлению (любые живописные материалы).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Передача эмоционально эстетического отношения к изображаемым объектам и чувства восхищения красотой их очертаний, цветовой окраски.</w:t>
            </w:r>
          </w:p>
        </w:tc>
        <w:tc>
          <w:tcPr>
            <w:tcW w:w="4897" w:type="dxa"/>
          </w:tcPr>
          <w:p w:rsidR="00512131" w:rsidRPr="00074D70" w:rsidRDefault="00512131" w:rsidP="00FF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закономерностях цветоведения. Овладевать различными приемами работы акварелью, гуашью и другими живописными материалами. Видеть цветовое богатство окружающего мира и передавать свои впечатления в рисунках. Анализировать тональные отношения, цвет изображаемых предметов, сравнивать характерные особенности одного цвета с особенностями  другого. </w:t>
            </w:r>
          </w:p>
          <w:p w:rsidR="00512131" w:rsidRPr="00074D70" w:rsidRDefault="00512131" w:rsidP="00FF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Передать тоном</w:t>
            </w:r>
            <w:r w:rsidR="00BE7CC9">
              <w:rPr>
                <w:rFonts w:ascii="Times New Roman" w:hAnsi="Times New Roman" w:cs="Times New Roman"/>
                <w:sz w:val="24"/>
                <w:szCs w:val="24"/>
              </w:rPr>
              <w:t xml:space="preserve"> и цветом объем и пространство в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натюрморте. Применять в рисунках разные приемы работы акварелью, гуашью, добиваться образной передачи действительности. Использовать свои наблюдения за природными явлениями в художественно-творческой деятельности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Наброски людей - рисование с натуры (любые живописные материалы.</w:t>
            </w:r>
            <w:proofErr w:type="gramEnd"/>
          </w:p>
        </w:tc>
        <w:tc>
          <w:tcPr>
            <w:tcW w:w="4111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Передача эмоционально эстетического отношения к изображаемым объектам и чувства восхищения красотой их очертаний, цветовой окраски.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закономерностях цветоведения. Овладевать различными приемами работы акварелью, гуашью и другими живописными материалами. Видеть цветовое богатство окружающего мира и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передавать свои впечатления в рисунках. Анализировать тональные отношения, цвет изображаемых предметов, сравнивать характерные особенности одного цвета с особенностями  другого. 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тоном и цветом объем и пространство н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натюрморте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. Применять в рисунках разные приемы работы акварелью, гуашью, добиваться образной передачи действительности. Использовать свои наблюдения за природными явлениями в художественно-творческой деятельности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Макет книги (любые художественные материалы).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оформление книги.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Внешние элементы книги: книжный блок, обложка, форзац, суперобложка и др.; внутренние элементы: титульный лист, текст, иллюстрации и др.</w:t>
            </w:r>
            <w:proofErr w:type="gramEnd"/>
          </w:p>
        </w:tc>
        <w:tc>
          <w:tcPr>
            <w:tcW w:w="4897" w:type="dxa"/>
          </w:tcPr>
          <w:p w:rsidR="00512131" w:rsidRPr="00074D70" w:rsidRDefault="00512131" w:rsidP="0065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ведущие центры народных промыслов России. Иметь представление о видах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декоративно-прикладного искусства. </w:t>
            </w:r>
          </w:p>
          <w:p w:rsidR="00512131" w:rsidRPr="00074D70" w:rsidRDefault="00512131" w:rsidP="0065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особенности ансамбля народного костюма; зависимость колорита народного костюма и узора от национальных традиций искусства и быта. Разрабатывать эскизы орнаментов, декоративной композиции, эскизы костюмов.  Разрабатывать эскизы печатной  продукции.  Иметь представление о деятельности художника-иллюстратора.  Разрабатывать эскизы гербов, иметь представление о символике и семантике. Давать эстетическую оценку предметам быта, разработанным народными мастерами, дизайнерами  и сопровождающим жизнь человека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Копия акварельной работы известного художника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Пейзаж как образ Родины. Живописные зарисовки элементов пейзажа. Воздушное пространство в пейзаже.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закономерностях цветоведения. Овладевать различными приемами работы акварелью, гуашью и другими живописными материалами. Видеть цветовое богатство окружающего мира и передавать свои впечатления в рисунках. Анализировать тональные отношения, цвет изображаемых предметов, сравнивать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характерные особенности одного цвета с особенностями  другого. 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Передать тоном и цветом объем и пространство в натюрморте. Применять в рисунках разные приемы работы акварелью, гуашью, добиваться образной передачи действительности. Использовать свои наблюдения за природными явлениями в художественно-творческой деятельности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Композиция на передачу движения в рисунке. "На спортивных соревнованиях" - рисование на тему.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передачи движения в изображении (движение из картинной плоскости на зрителя, движение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в глубь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плоскости, движение по диагонали, по кругу, передача ритма и плановости в изображении).</w:t>
            </w:r>
          </w:p>
        </w:tc>
        <w:tc>
          <w:tcPr>
            <w:tcW w:w="4897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приемы и художественные средства композиции. Учиться передавать движение средствами рисунка и композиции. Выбирать выразительный сюжет тематической 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сюжета. Наблюдать и передавать в собственной художественно-творческой деятельности разнообразие и красоту природы. Выбирать сюжет для иллюстрирования сказки. Применять разнообразные выразительные средства композиции, добиваться образной передачи Действительности. Использовать выразительные возможности различных художественных материалов для передачи собственного замысла в сюжетной композиции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Упражнение: живописное решение объемной фигуры на передачу изменения цвета под воздействием освещения (акварель).</w:t>
            </w:r>
          </w:p>
        </w:tc>
        <w:tc>
          <w:tcPr>
            <w:tcW w:w="4111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Живописные наброски кистью фигуры человека. Передача эмоционально эстетического отношения к изображаемым объектам и чувства восхищения красотой их очертаний, цветовой окраски.</w:t>
            </w:r>
          </w:p>
        </w:tc>
        <w:tc>
          <w:tcPr>
            <w:tcW w:w="4897" w:type="dxa"/>
          </w:tcPr>
          <w:p w:rsidR="00512131" w:rsidRPr="00074D70" w:rsidRDefault="00512131" w:rsidP="00FF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закономерностях цветоведения. Овладевать различными приемами работы акварелью, гуашью и другими живописными материалами. Видеть цветовое богатство окружающего мира и передавать свои впечатления в рисунках. Анализировать тональные отношения, цвет изображаемых предметов, сравнивать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характерные особенности одного цвета с особенностями  другого. </w:t>
            </w:r>
          </w:p>
          <w:p w:rsidR="00512131" w:rsidRPr="00074D70" w:rsidRDefault="00512131" w:rsidP="00FF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тоном и цветом объем и пространство н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натюрморте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. Применять в рисунках разные приемы работы акварелью, гуашью, добиваться образной передачи действительности. Использовать свои наблюдения за природными явлениями в художественно-творческой деятельности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Эскиз печатной продукции (новогодняя открытка) - согласование изобразительных и шрифтовых элементов композиции. Любые художественные материалы.</w:t>
            </w:r>
          </w:p>
        </w:tc>
        <w:tc>
          <w:tcPr>
            <w:tcW w:w="4111" w:type="dxa"/>
          </w:tcPr>
          <w:p w:rsidR="00512131" w:rsidRPr="00074D70" w:rsidRDefault="00512131" w:rsidP="00DC7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Дизайн. Формообразование предметов. Дизайн печатной продукции. Изобразительные и шрифтовые элементы в открытке, плакате, обложке книги. Особенности композиции и цветового решения.</w:t>
            </w:r>
          </w:p>
        </w:tc>
        <w:tc>
          <w:tcPr>
            <w:tcW w:w="4897" w:type="dxa"/>
          </w:tcPr>
          <w:p w:rsidR="00512131" w:rsidRPr="00074D70" w:rsidRDefault="00512131" w:rsidP="00F1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ведущие центры народных промыслов России. Иметь представление о видах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декоративно-прикладного искусства. </w:t>
            </w:r>
          </w:p>
          <w:p w:rsidR="00512131" w:rsidRPr="00074D70" w:rsidRDefault="00512131" w:rsidP="00F1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особ</w:t>
            </w:r>
            <w:r w:rsidR="00293C45">
              <w:rPr>
                <w:rFonts w:ascii="Times New Roman" w:hAnsi="Times New Roman" w:cs="Times New Roman"/>
                <w:sz w:val="24"/>
                <w:szCs w:val="24"/>
              </w:rPr>
              <w:t>енности ансамбля на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родного костюма; зависимость колорита народного костюма и узора от национальных традиций искусства и быта. Разрабатывать эскизы орнаментов, декоративной композиции, эскизы костюмов.  Разрабатывать эскизы печатной  продукции.  Иметь представление о деятельности художника-иллюстратора.  Разрабатывать эскизы гербов, иметь представление о символике и семантике. Давать эстетическую оценку предметам быта, разработанным народными мастерами, дизайнерами  и сопровождающим жизнь человека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Скульптура Древнего мира.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Скульптура, ее развитие с древнейших времен до наших дней.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отдельные произведения выдающихся мастеров русского изобразительного искусства прошлого и настоящего времени.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Воспринимать и оценивать шедевры русского и мирового искусства.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Проводить анализ содержания художественных произведений,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Отмечать выразительные средства изображения, их воздействие на чувства зрителя.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Упражнение на передачу объема с помощью штриховки (карандаш). Рубанок.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Приемы передачи освещенности в линейном рисунке. Свет и тень в рисунке. Изображение объема предметов. Имитация фактуры различными графическими средствами.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композиции. Владеть различными приемами работы карандашом и другими графическими материалами. Видеть тоновое богатство окружающего мира и передавать свои впечатления в рисунках. Пользоваться перспективой, светотенью, композицией в процессе рисования с натуры, по памяти и представлению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спользовать в рисунках светотень (свет, тень, полутень, блик, рефлекс, падающая тень) в зависимости от освещения предмета, от силы и удаленности источника освещения. Использовать различную штриховку для выявления объема, формы изображаемых объектов. Передавать линией и тоном объем и пространство в натюрморте, пейзаже.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Кремль в Москве и Дворцовая площадь в Санкт-Петербурге - величайшие достижения русских зодчих. Беседа.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Архитектура как строительное искусство. Архитектура - музыка души, времени и история народа. Древнерусская и современная архитектура России.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отдельные произведения выдающихся мастеров русского изобразительного искусства прошлого и настоящего времени.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Воспринимать и оценивать шедевры русского и мирового искусства.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Проводить анализ содержания художественных произведений,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Отмечать выразительные средства изображения, их воздействие на чувства зрителя.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Линейная зарисовка своей улицы - рисование с натуры или по памяти и представлению (карандаш).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Научные основы перспективного изображения. Художественно-образное восприятие формы предметов. Линейно конструктивное построение изображений.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Знать 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композиции. Владеть различными приемами работы карандашом и другими графическими материалами. Видеть тоновое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богатство окружающего мира и передавать свои впечатления в рисунках. Пользоваться перспективой, светотенью, композицией в процессе рисования с натуры, по памяти и представлению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спользовать в рисунках светотень (свет, тень, полутень, блик, рефлекс, падающая тень) в зависимости от освещения предмета, от силы и удаленности источника освещения. Использовать различную штриховку для выявления объема, формы изображаемых объектов. Передавать линией и тоном объем и пространство в натюрморте, пейзаже.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Эскизы женского и мужского народного костюма (гуашь).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Традиционные национальные костюмы розных народов России и их современная интерпретация.</w:t>
            </w:r>
          </w:p>
        </w:tc>
        <w:tc>
          <w:tcPr>
            <w:tcW w:w="4897" w:type="dxa"/>
          </w:tcPr>
          <w:p w:rsidR="00512131" w:rsidRPr="00074D70" w:rsidRDefault="00512131" w:rsidP="00F1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ведущие центры народных промыслов России. Иметь представление о видах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декоративно-прикладного искусства. </w:t>
            </w:r>
          </w:p>
          <w:p w:rsidR="00512131" w:rsidRPr="00074D70" w:rsidRDefault="00512131" w:rsidP="00F1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особенности ансамбля народного костюма; зависимость колорита народного костюма и узора от национальных традиций искусства и быта. Разрабатывать эскизы орнаментов, декоративной композиции, эскизы костюмов.  Разрабатывать эскизы печатной  продукции.  Иметь представление о деятельности художника-иллюстратора.  Разрабатывать эскизы гербов, иметь представление о символике и семантике. Давать эстетическую оценку предметам быта, разработанным народными мастерами, дизайнерами  и сопровождающим жизнь человека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Натюрморт в технике мазка и в смешанной технике - рисование с натуры (гуашь).</w:t>
            </w:r>
          </w:p>
        </w:tc>
        <w:tc>
          <w:tcPr>
            <w:tcW w:w="4111" w:type="dxa"/>
          </w:tcPr>
          <w:p w:rsidR="00512131" w:rsidRPr="00074D70" w:rsidRDefault="00512131" w:rsidP="00EC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Живописные материалы и техники. Живопись гуашью. Учебный и творческий натюрморты. </w:t>
            </w:r>
            <w:proofErr w:type="spell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- тоновые отношения в натюрморте.</w:t>
            </w:r>
          </w:p>
        </w:tc>
        <w:tc>
          <w:tcPr>
            <w:tcW w:w="4897" w:type="dxa"/>
          </w:tcPr>
          <w:p w:rsidR="00512131" w:rsidRPr="00074D70" w:rsidRDefault="00512131" w:rsidP="0065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закономерностях </w:t>
            </w:r>
            <w:proofErr w:type="spell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. Овладевать различными приемами работы акварелью, гуашью и другими живописными материалами. Видеть цветовое богатство окружающего мира и передавать свои впечатления в рисунках. Анализировать тональные отношения, цвет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изображаемых предметов, сравнивать характерные особенности одного цвета с особенностями  другого. </w:t>
            </w:r>
          </w:p>
          <w:p w:rsidR="00512131" w:rsidRPr="00074D70" w:rsidRDefault="00512131" w:rsidP="0065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Передать тоном и цветом объем и пространство в натюрморте. Применять в рисунках разные приемы работы акварелью, гуашью, добиваться образной передачи действительности. Использовать свои наблюдения за природными явлениями в художественно-творческой деятельности .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Натюрморты  технике "гризайль" и в цвете - рисование с натуры (гуашь).</w:t>
            </w:r>
          </w:p>
        </w:tc>
        <w:tc>
          <w:tcPr>
            <w:tcW w:w="4111" w:type="dxa"/>
          </w:tcPr>
          <w:p w:rsidR="00512131" w:rsidRPr="00074D70" w:rsidRDefault="00512131" w:rsidP="00EC4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Живописные материалы и техники. Живопись гуашью. Учебный и творческий натюрморты. </w:t>
            </w:r>
            <w:proofErr w:type="spell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- тоновые отношения в натюрморте.</w:t>
            </w:r>
          </w:p>
        </w:tc>
        <w:tc>
          <w:tcPr>
            <w:tcW w:w="4897" w:type="dxa"/>
          </w:tcPr>
          <w:p w:rsidR="00512131" w:rsidRPr="00074D70" w:rsidRDefault="00512131" w:rsidP="0065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закономерностях </w:t>
            </w:r>
            <w:proofErr w:type="spell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. Овладевать различными приемами работы акварелью, гуашью и другими живописными материалами. Видеть цветовое богатство окружающего мира и передавать свои впечатления в рисунках. Анализировать тональные отношения, цвет изображаемых предметов, сравнивать характерные особенности одного цвета с особенностями  другого. </w:t>
            </w:r>
          </w:p>
          <w:p w:rsidR="00512131" w:rsidRPr="00074D70" w:rsidRDefault="00512131" w:rsidP="0065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Передать тоном и цветом объем и пространство в натюрморте. Применять в рисунках разные приемы работы акварелью, гуашью, добиваться образной передачи действительности. Использовать свои наблюдения за природными явлениями в художественно-творческой деятельности .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Гипсовый орнамент типа пальметты, упражнение на анализ формы предмета (карандаш)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Передача эмоционально-эстетического отношения к изображаемым объектам и чувство восхищения красотой их формы, пропорций, очертаний.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Знать 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композиции. Владеть различными приемами работы карандашом и другими графическими материалами. Видеть тоновое богатство окружающего мира и передавать свои впечатления в рисунках. Пользоваться перспективой, светотенью, композицией в процессе рисования с натуры, по памяти и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представлению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спользовать в рисунках светотень (свет, тень, полутень, блик, рефлекс, падающая тень) в зависимости от освещения предмета, от силы и удаленности источника освещения. Использовать различную штриховку для выявления объема, формы изображаемых объектов. Передавать линией и тоном объем и пространство в натюрморте, пейзаже.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C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Иллюстрирование сказок (А.С. Пушкина "Сказка о мертвой царевне и семи богатырях").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Изображение пейзажа по литературному описанию. Передача состояния природы, настроения. Иллюстрирование литературных произведений.</w:t>
            </w:r>
          </w:p>
        </w:tc>
        <w:tc>
          <w:tcPr>
            <w:tcW w:w="4897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приемы и художественные средства композиции. Учиться передавать движение средствами рисунка и композиции. Выбирать выразительный сюжет тематической 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сюжета. Наблюдать и передавать в собственной художественно-творческой деятельности разнообразие и красоту природы. Выбирать сюжет для иллюстрирования сказки. Применять разнообразные выразительные средства композиции, добиваться образной передачи Действительности. Использовать выразительные возможности различных художественных материалов для передачи собственного замысла в сюжетной композиции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C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Упражнения в технике "</w:t>
            </w:r>
            <w:proofErr w:type="spell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proofErr w:type="spell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прима" по сухому и по сырому листу (акварель)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Техника "</w:t>
            </w:r>
            <w:proofErr w:type="spell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proofErr w:type="spell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прима". Основы цветоведения. Цветовая гармония и колористика. Цвет как средство передачи настроения, переживаний, вызываемых изображаемыми объектами и сюжетами.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закономерностях цветоведения. Овладевать различными приемами работы акварелью, гуашью и другими живописными материалами. Видеть цветовое богатство окружающего мира и передавать свои впечатления в рисунках. Анализировать тональные отношения, цвет изображаемых предметов, сравнивать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характерные особенности одного цвета с особенностями  другого. 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Передать тоном и цветом объем и пространство в натюрморте. Применять в рисунках разные приемы работы акварелью, гуашью, добиваться образной передачи действительности. Использовать свои наблюдения за природными явлениями в художественно-творческой деятельности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C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рт в сд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ержанных пастельных тонах - рисование по памяти, представлению (акварель)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Цвето-тоновые отношения в натюрморте.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закономерностях цветоведения. Овладевать различными приемами работы акварелью, гуашью и другими живописными материалами. Видеть цветовое богатство окружающего мира и передавать свои впечатления в рисунках. Анализировать тональные отношения, цвет изображаемых предметов, сравнивать характерные особенности одного цвета с особенностями  другого. 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Передать тоном и цветом объем и пространство в натюрморте. Применять в рисунках разные приемы работы акварелью, гуашью, добиваться образной передачи действительности. Использовать свои наблюдения за природными явлениями в художественно-творческой деятельности .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C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Эскиз личного или фамильного герба (гуашь)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Геральдика. История появления гербов, их символическое толкование.</w:t>
            </w:r>
          </w:p>
        </w:tc>
        <w:tc>
          <w:tcPr>
            <w:tcW w:w="4897" w:type="dxa"/>
          </w:tcPr>
          <w:p w:rsidR="00512131" w:rsidRPr="00074D70" w:rsidRDefault="00512131" w:rsidP="00F1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ведущие центры народных промыслов России. Иметь представление о видах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декоративно-прикладного искусства. </w:t>
            </w:r>
          </w:p>
          <w:p w:rsidR="00512131" w:rsidRPr="00074D70" w:rsidRDefault="00512131" w:rsidP="00F1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ансамбля народного костюма; зависимость колорита народного костюма и узора от национальных традиций искусства и быта. Разрабатывать эскизы орнаментов, декоративной композиции, эскизы костюмов.  Разрабатывать эскизы печатной  продукции.  Иметь представление о деятельности художника-иллюстратора. 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эскизы гербов, иметь представление о символике и семантике. Давать эстетическую оценку предметам быта, разработанным народными мастерами, дизайнерами  и сопровождающим жизнь человека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C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Композиция на тему окружающей жизни "Старый солдат".</w:t>
            </w:r>
          </w:p>
        </w:tc>
        <w:tc>
          <w:tcPr>
            <w:tcW w:w="4111" w:type="dxa"/>
          </w:tcPr>
          <w:p w:rsidR="00512131" w:rsidRPr="00074D70" w:rsidRDefault="00485646" w:rsidP="009B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Законы перспективы, композиции. Конструктивное строение предметов в тематических рисунках. Цвет как средство передачи настроения, переживаний, вызываемых объектами и сюжетами.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в объектах и явлениях действительности.</w:t>
            </w:r>
          </w:p>
        </w:tc>
        <w:tc>
          <w:tcPr>
            <w:tcW w:w="4897" w:type="dxa"/>
          </w:tcPr>
          <w:p w:rsidR="00512131" w:rsidRPr="00074D70" w:rsidRDefault="00512131" w:rsidP="00651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приемы и художественные средства композиции. Учиться передавать движение средствами рисунка и композиции. Выбирать выразительный сюжет тематической композиции и проводить подготовительную работу (предварительные наблюдения, наброски и зарисовки, эскизы), с помощью изобразительных средств выражать свое отношение к персонажам изображаемого сюжета. Наблюдать и передавать в собственной художественно-творческой деятельности разнообразие и красоту природы. Выбирать сюжет для иллюстрирования сказки. Применять разнообразные выразительные средства композиции, добиваться образной передачи Действительности. Использовать выразительные возможности различных художественных материалов для передачи собственного замысла в сюжетной композиции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C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Эскиз печатной продукции (плакат) - согласование изобразительных и шрифтовых элементов  композиции (любые художественные материалы).</w:t>
            </w:r>
          </w:p>
        </w:tc>
        <w:tc>
          <w:tcPr>
            <w:tcW w:w="4111" w:type="dxa"/>
          </w:tcPr>
          <w:p w:rsidR="00512131" w:rsidRPr="00074D70" w:rsidRDefault="00512131" w:rsidP="009B4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Дизайн. Формообразование предметов. Дизайн печатной продукции. Изобразительные и шрифтовые элементы в открытке, плакате, обложке книги. Особенности композиции и цветового решения.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ведущие центры народных промыслов России. Иметь представление о видах </w:t>
            </w:r>
            <w:proofErr w:type="gramStart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декоративно-прикладного искусства. 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ансамбля народного костюма; зависимость колорита народного костюма и узора от национальных традиций искусства и быта. Разрабатывать эскизы орнаментов, декоративной композиции, эскизы костюмов.  Разрабатывать эскизы печатной  продукции.  Иметь представление </w:t>
            </w:r>
            <w:r w:rsidRPr="0007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деятельности художника-иллюстратора.  Разрабатывать эскизы гербов, иметь представление о символике и семантике. Давать эстетическую оценку предметам быта, разработанным народными мастерами, дизайнерами  и сопровождающим жизнь человека</w:t>
            </w: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C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Зарубежные художественные музеи: картинная галерея Уффици (Флоренция), Дрезденская картинная галерея, Пинакотека (Мюнхен), музеи Ватикана.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Музеи мира: картинная галерея Уффици, музеи Ватикана, Дрезденская галерея.</w:t>
            </w:r>
          </w:p>
        </w:tc>
        <w:tc>
          <w:tcPr>
            <w:tcW w:w="4897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отдельные произведения выдающихся мастеров русского изобразительного искусства прошлого и настоящего времени.</w:t>
            </w: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Воспринимать и оценивать шедевры русского и мирового искусства.</w:t>
            </w: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Проводить анализ содержания художественных произведений,</w:t>
            </w: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Отмечать выразительные средства изображения, их воздействие на чувства зрителя.</w:t>
            </w:r>
          </w:p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131" w:rsidRPr="00074D70" w:rsidTr="004B6BDD">
        <w:tc>
          <w:tcPr>
            <w:tcW w:w="959" w:type="dxa"/>
          </w:tcPr>
          <w:p w:rsidR="00512131" w:rsidRPr="00074D70" w:rsidRDefault="00C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Отечественные музеи и галереи: Пензенская картинная галерея им. К.А. Савицкого, Тульский областной художественный музей, Воронежский областной художественный музей им. И.Н. Крамского.</w:t>
            </w:r>
          </w:p>
        </w:tc>
        <w:tc>
          <w:tcPr>
            <w:tcW w:w="4111" w:type="dxa"/>
          </w:tcPr>
          <w:p w:rsidR="00512131" w:rsidRPr="00074D70" w:rsidRDefault="005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Региональные музеи России.</w:t>
            </w:r>
          </w:p>
        </w:tc>
        <w:tc>
          <w:tcPr>
            <w:tcW w:w="4897" w:type="dxa"/>
          </w:tcPr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Знать отдельные произведения выдающихся мастеров русского изобразительного искусства прошлого и настоящего времени.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Воспринимать и оценивать шедевры русского и мирового искусства.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>Проводить анализ содержания художественных произведений,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70">
              <w:rPr>
                <w:rFonts w:ascii="Times New Roman" w:hAnsi="Times New Roman" w:cs="Times New Roman"/>
                <w:sz w:val="24"/>
                <w:szCs w:val="24"/>
              </w:rPr>
              <w:t xml:space="preserve"> Отмечать выразительные средства изображения, их воздействие на чувства зрителя.</w:t>
            </w:r>
          </w:p>
          <w:p w:rsidR="00512131" w:rsidRPr="00074D70" w:rsidRDefault="00512131" w:rsidP="009B4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789" w:rsidRDefault="005B4789"/>
    <w:sectPr w:rsidR="005B4789" w:rsidSect="00E91B7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0F24"/>
    <w:rsid w:val="0001356D"/>
    <w:rsid w:val="00074D70"/>
    <w:rsid w:val="00080F24"/>
    <w:rsid w:val="0008202A"/>
    <w:rsid w:val="000A4422"/>
    <w:rsid w:val="000E4533"/>
    <w:rsid w:val="00131A3C"/>
    <w:rsid w:val="001658E4"/>
    <w:rsid w:val="001663ED"/>
    <w:rsid w:val="001F0B50"/>
    <w:rsid w:val="00293C45"/>
    <w:rsid w:val="00294FD0"/>
    <w:rsid w:val="002A1C65"/>
    <w:rsid w:val="0030254A"/>
    <w:rsid w:val="003559B2"/>
    <w:rsid w:val="00485646"/>
    <w:rsid w:val="00494C55"/>
    <w:rsid w:val="004B6BDD"/>
    <w:rsid w:val="00512131"/>
    <w:rsid w:val="00584CEB"/>
    <w:rsid w:val="00596985"/>
    <w:rsid w:val="005B4789"/>
    <w:rsid w:val="005E41C9"/>
    <w:rsid w:val="006A7865"/>
    <w:rsid w:val="006C17F1"/>
    <w:rsid w:val="006C5051"/>
    <w:rsid w:val="006F1045"/>
    <w:rsid w:val="00746BDB"/>
    <w:rsid w:val="00762DF1"/>
    <w:rsid w:val="007B1867"/>
    <w:rsid w:val="007B6BE9"/>
    <w:rsid w:val="00801BF0"/>
    <w:rsid w:val="00823CAF"/>
    <w:rsid w:val="00840FF6"/>
    <w:rsid w:val="008769E0"/>
    <w:rsid w:val="008F77ED"/>
    <w:rsid w:val="00BE7CC9"/>
    <w:rsid w:val="00C14A82"/>
    <w:rsid w:val="00C26223"/>
    <w:rsid w:val="00CD16D0"/>
    <w:rsid w:val="00D9263A"/>
    <w:rsid w:val="00DC7675"/>
    <w:rsid w:val="00E0234E"/>
    <w:rsid w:val="00E91B77"/>
    <w:rsid w:val="00EF6DC1"/>
    <w:rsid w:val="00F12BAB"/>
    <w:rsid w:val="00F47117"/>
    <w:rsid w:val="00F9366B"/>
    <w:rsid w:val="00FB1F87"/>
    <w:rsid w:val="00FE60BA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F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1C15-85AD-4BC3-9BE3-FE248C6C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rmu3</cp:lastModifiedBy>
  <cp:revision>34</cp:revision>
  <cp:lastPrinted>2018-10-04T08:13:00Z</cp:lastPrinted>
  <dcterms:created xsi:type="dcterms:W3CDTF">2016-11-05T10:27:00Z</dcterms:created>
  <dcterms:modified xsi:type="dcterms:W3CDTF">2019-09-11T09:49:00Z</dcterms:modified>
</cp:coreProperties>
</file>