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1A" w:rsidRDefault="0006708E" w:rsidP="000670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B06B1A" w:rsidRDefault="00B06B1A" w:rsidP="00B06B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по школе №_________________________</w:t>
      </w:r>
    </w:p>
    <w:p w:rsidR="00B06B1A" w:rsidRDefault="00B06B1A" w:rsidP="00B06B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" </w:t>
      </w:r>
      <w:r w:rsidR="002B477D">
        <w:rPr>
          <w:rFonts w:ascii="Times New Roman" w:hAnsi="Times New Roman" w:cs="Times New Roman"/>
          <w:sz w:val="24"/>
          <w:szCs w:val="24"/>
        </w:rPr>
        <w:t xml:space="preserve">     " ____________________ 201</w:t>
      </w:r>
    </w:p>
    <w:p w:rsidR="00B06B1A" w:rsidRDefault="00B06B1A" w:rsidP="00B06B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Поурочное планирование в 8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3543"/>
        <w:gridCol w:w="4111"/>
        <w:gridCol w:w="4897"/>
      </w:tblGrid>
      <w:tr w:rsidR="00B06B1A" w:rsidTr="00B06B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1A" w:rsidRDefault="00B0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1A" w:rsidRDefault="00B0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1A" w:rsidRDefault="00B0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B1A" w:rsidRDefault="00B0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B1A" w:rsidRDefault="00B0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</w:t>
            </w:r>
          </w:p>
          <w:p w:rsidR="00B06B1A" w:rsidRDefault="00B0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E1" w:rsidTr="001F14A2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0E1" w:rsidRDefault="00EA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 6 часов.</w:t>
            </w:r>
          </w:p>
        </w:tc>
      </w:tr>
      <w:tr w:rsidR="00EA20E1" w:rsidTr="005F28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0E1" w:rsidRDefault="00EA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0E1" w:rsidRDefault="00EA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0E1" w:rsidRDefault="005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Наброски фигуры человека: линейные, силуэтные, светотеневые – рисование с натуры или по представлению (любые графические материалы).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20E1" w:rsidRDefault="0083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"графика", ее классификация.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видов графики: станковая, книжная, журнальная, газетная, прикладная (плакат и др.), компьютерная, промышленная и др. Виды печатной графики: ксилография, линогравюра, офорт, литография.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графики  повседневной жизни. Интерьер как архитектурно и художественно оформленное внутреннее пространст</w:t>
            </w:r>
            <w:r w:rsidR="00A13F9E">
              <w:rPr>
                <w:rFonts w:ascii="Times New Roman" w:hAnsi="Times New Roman" w:cs="Times New Roman"/>
                <w:sz w:val="24"/>
                <w:szCs w:val="24"/>
              </w:rPr>
              <w:t>во здания.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 интерьера в картине.</w:t>
            </w:r>
            <w:r w:rsidR="00A13F9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интерьерный жанр начала 19 в. Изображение интерьера во фронтальной перспективе и под случайным углом зрения.</w:t>
            </w:r>
          </w:p>
          <w:p w:rsidR="00A13F9E" w:rsidRDefault="004F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изображения фигуры человека. Особенности выполнения рисунка фигуры чело</w:t>
            </w:r>
            <w:r w:rsidR="00BE63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 в статичной позе.</w:t>
            </w:r>
            <w:r w:rsidR="00BE6373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человека в движении. Равновесие </w:t>
            </w:r>
            <w:r w:rsidR="00BE6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фигуры в пространстве. Понятия "площадь опоры", "центр тяжести".</w:t>
            </w:r>
          </w:p>
        </w:tc>
        <w:tc>
          <w:tcPr>
            <w:tcW w:w="4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20E1" w:rsidRDefault="00EA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виды графики, ее основные средства выразительности</w:t>
            </w:r>
            <w:r w:rsidR="000033F4">
              <w:rPr>
                <w:rFonts w:ascii="Times New Roman" w:hAnsi="Times New Roman" w:cs="Times New Roman"/>
                <w:sz w:val="24"/>
                <w:szCs w:val="24"/>
              </w:rPr>
              <w:t>, различные графические техники и материалы.</w:t>
            </w:r>
          </w:p>
          <w:p w:rsidR="000033F4" w:rsidRDefault="0000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творчестве выдающихся русских и зарубежных художников-графиков.</w:t>
            </w:r>
          </w:p>
          <w:p w:rsidR="000033F4" w:rsidRDefault="0000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приемами работы карандашом, различными графическими техниками.</w:t>
            </w:r>
          </w:p>
          <w:p w:rsidR="000033F4" w:rsidRDefault="0000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линией и тоном пространство в интерьере.</w:t>
            </w:r>
          </w:p>
          <w:p w:rsidR="000033F4" w:rsidRDefault="0000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элементарные представления об анатомии фигуры человека.</w:t>
            </w:r>
          </w:p>
          <w:p w:rsidR="000033F4" w:rsidRDefault="0000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пластическую характеристику натуре (при рисовании фигуры человека),  ее пропорциональным особенностям, передавать освещенность, ритмическое строение, движение.</w:t>
            </w:r>
          </w:p>
          <w:p w:rsidR="000033F4" w:rsidRDefault="0000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учебные задания  по рисунку - краткосрочные (наброски, зарисовки)</w:t>
            </w:r>
            <w:r w:rsidR="008308B1">
              <w:rPr>
                <w:rFonts w:ascii="Times New Roman" w:hAnsi="Times New Roman" w:cs="Times New Roman"/>
                <w:sz w:val="24"/>
                <w:szCs w:val="24"/>
              </w:rPr>
              <w:t xml:space="preserve"> и длительные (линейно-конструктивный и тоновой рисунки.</w:t>
            </w:r>
            <w:proofErr w:type="gramEnd"/>
          </w:p>
          <w:p w:rsidR="008308B1" w:rsidRDefault="0083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графическими средствами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 работы.</w:t>
            </w:r>
          </w:p>
          <w:p w:rsidR="008308B1" w:rsidRDefault="00830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E1" w:rsidTr="005F28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0E1" w:rsidRDefault="00EA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0E1" w:rsidRDefault="00EA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0E1" w:rsidRDefault="005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к литературному произведению – графическая композиция в технике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20E1" w:rsidRDefault="00EA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20E1" w:rsidRDefault="00EA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E1" w:rsidTr="005F28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0E1" w:rsidRDefault="00EA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0E1" w:rsidRDefault="00EA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0E1" w:rsidRDefault="005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зарисовка интерьера во фронтальной проекции – рисование с натуры или по памяти и представлению (карандаш).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20E1" w:rsidRDefault="00EA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20E1" w:rsidRDefault="00EA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E1" w:rsidTr="005F28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0E1" w:rsidRDefault="00EA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0E1" w:rsidRDefault="00EA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0E1" w:rsidRDefault="005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Линейно-конструктивная зарисовка интерьера, расположенного под случайным углом зрения, -  рисование с натуры (карандаш).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20E1" w:rsidRDefault="00EA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20E1" w:rsidRDefault="00EA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373" w:rsidTr="005F28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373" w:rsidRDefault="00BE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73" w:rsidRDefault="00BE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373" w:rsidRDefault="0043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Наброски фигуры человека</w:t>
            </w:r>
            <w:r w:rsidR="0047061C">
              <w:rPr>
                <w:rFonts w:ascii="Times New Roman" w:hAnsi="Times New Roman" w:cs="Times New Roman"/>
                <w:sz w:val="24"/>
                <w:szCs w:val="24"/>
              </w:rPr>
              <w:t xml:space="preserve"> спереди, сбоку, сзади в </w:t>
            </w:r>
            <w:r w:rsidR="00470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статичных позах – рисование с натуры (карандаш).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6373" w:rsidRDefault="00BE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6373" w:rsidRDefault="00BE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E1" w:rsidTr="005F28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0E1" w:rsidRDefault="00EA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0E1" w:rsidRDefault="00EA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0E1" w:rsidRDefault="0047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Наброски фигуры человека в различных положениях: сидя, стоя (статичная поза и в движении)- рисование с натуры (карандаш).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0E1" w:rsidRDefault="00EA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0E1" w:rsidRDefault="00EA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373" w:rsidTr="0038308C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373" w:rsidRDefault="00BE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темы, по памяти и представлению - 6 часов.</w:t>
            </w:r>
          </w:p>
        </w:tc>
      </w:tr>
      <w:tr w:rsidR="00786033" w:rsidTr="00430E69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033" w:rsidRDefault="0078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BE6373" w:rsidTr="001402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373" w:rsidRDefault="00BE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73" w:rsidRDefault="00BE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373" w:rsidRDefault="0028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натюрморта – рисование с натуры или по представлению (пастель).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6373" w:rsidRDefault="0051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пастелью: штриховые и нештриховые способы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 растушевки и </w:t>
            </w:r>
            <w:r w:rsidR="00786033">
              <w:rPr>
                <w:rFonts w:ascii="Times New Roman" w:hAnsi="Times New Roman" w:cs="Times New Roman"/>
                <w:sz w:val="24"/>
                <w:szCs w:val="24"/>
              </w:rPr>
              <w:t xml:space="preserve"> размывания влажной кистью. Сочетание пастели с другими живописными и графическими материалами.</w:t>
            </w:r>
          </w:p>
          <w:p w:rsidR="00786033" w:rsidRDefault="0078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Пейзажная живопись. Стили и подходы к написанию пейзажа в различные исторические эпохи.</w:t>
            </w:r>
          </w:p>
          <w:p w:rsidR="00786033" w:rsidRDefault="0078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Художники, работавшие в жанре пейзажа. Урбанистический (городской) пейзаж. Цветовые иллюзии: пространственные иллюзии, иллюзии веса и др.</w:t>
            </w:r>
          </w:p>
          <w:p w:rsidR="00786033" w:rsidRDefault="0078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изображения натюрморта. Влияние света на цвет предметов. Цвето-тоновые отношения в натюрморте.</w:t>
            </w:r>
          </w:p>
          <w:p w:rsidR="00786033" w:rsidRDefault="0078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D29" w:rsidRDefault="0040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как важнейший организующий компонент художественной формы, придающий единство и цельность произведению, соподчиняющий его элементы друг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другу и всему замыслу художника. Законы, правила, приемы и средства композиции. Способы создания статичных и динамичных композиций.</w:t>
            </w:r>
          </w:p>
        </w:tc>
        <w:tc>
          <w:tcPr>
            <w:tcW w:w="4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6373" w:rsidRDefault="00BE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Иметь представление об </w:t>
            </w:r>
            <w:r w:rsidR="00512AB2">
              <w:rPr>
                <w:rFonts w:ascii="Times New Roman" w:hAnsi="Times New Roman" w:cs="Times New Roman"/>
                <w:sz w:val="24"/>
                <w:szCs w:val="24"/>
              </w:rPr>
              <w:t>истории развития живописи пейзаж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творчестве выдающихся русских и зарубежных художников-пейзажистов</w:t>
            </w:r>
            <w:r w:rsidR="00512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AB2" w:rsidRDefault="0051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живописными или декоративными средствами образ природы, города.</w:t>
            </w:r>
          </w:p>
          <w:p w:rsidR="00512AB2" w:rsidRDefault="0051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Передать тоном и цветом объем и пространство в пейзаже и натюрморте.</w:t>
            </w:r>
          </w:p>
          <w:p w:rsidR="00512AB2" w:rsidRDefault="0051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тональные отношения, цвет изображаемых предметов.</w:t>
            </w:r>
          </w:p>
          <w:p w:rsidR="00512AB2" w:rsidRDefault="0051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Видеть цветовое богатство окружающего мира и использовать свои наблюдения в художественн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деятельности. Владеть различными приемами работы пастелью и другими живописными материалами.</w:t>
            </w:r>
          </w:p>
          <w:p w:rsidR="00403387" w:rsidRDefault="0040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387" w:rsidRDefault="0040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387" w:rsidRDefault="0040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387" w:rsidRDefault="0040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последовательность работы</w:t>
            </w:r>
            <w:r w:rsidR="008A101D">
              <w:rPr>
                <w:rFonts w:ascii="Times New Roman" w:hAnsi="Times New Roman" w:cs="Times New Roman"/>
                <w:sz w:val="24"/>
                <w:szCs w:val="24"/>
              </w:rPr>
              <w:t xml:space="preserve"> над тематической композицией. Овладевать системой ведущих теоретических понятий по изобразительной грамотности (перспектива, конструктивное строение, светотень, </w:t>
            </w:r>
            <w:proofErr w:type="spellStart"/>
            <w:r w:rsidR="008A1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цветоведение</w:t>
            </w:r>
            <w:proofErr w:type="spellEnd"/>
            <w:r w:rsidR="008A101D">
              <w:rPr>
                <w:rFonts w:ascii="Times New Roman" w:hAnsi="Times New Roman" w:cs="Times New Roman"/>
                <w:sz w:val="24"/>
                <w:szCs w:val="24"/>
              </w:rPr>
              <w:t>). Применять наиболее подходящие для воплощения замысла художественно-выразительные средства.  Знать закономерности, приемы создания статичных и динамичных композиций.</w:t>
            </w:r>
          </w:p>
        </w:tc>
      </w:tr>
      <w:tr w:rsidR="00BE6373" w:rsidTr="001402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373" w:rsidRDefault="00BE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73" w:rsidRDefault="00BE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373" w:rsidRDefault="0028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городского пейзажа – рисование по представлению (любые живописные материалы).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6373" w:rsidRDefault="00BE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6373" w:rsidRDefault="00BE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373" w:rsidTr="001402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373" w:rsidRDefault="00BE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73" w:rsidRDefault="00BE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373" w:rsidRDefault="0028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Многоплановый пейзаж: в декоративном стиле – рисование по представлению (гуашь).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6373" w:rsidRDefault="00BE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6373" w:rsidRDefault="00BE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373" w:rsidTr="001402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373" w:rsidRDefault="00BE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(4)</w:t>
            </w:r>
          </w:p>
          <w:p w:rsidR="001A5D29" w:rsidRDefault="001A5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29" w:rsidRDefault="001A5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29" w:rsidRDefault="001A5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29" w:rsidRDefault="001A5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29" w:rsidRDefault="001A5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29" w:rsidRDefault="001A5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73" w:rsidRDefault="00BE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373" w:rsidRDefault="00A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 со свечей – рисование с натуры (гуашь).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6373" w:rsidRDefault="00BE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6373" w:rsidRDefault="00BE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E2" w:rsidTr="009B4D1B">
        <w:tc>
          <w:tcPr>
            <w:tcW w:w="57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D29" w:rsidRDefault="002B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82.3pt;margin-top:.35pt;width:451.5pt;height:3.8pt;z-index:251658240;mso-position-horizontal-relative:text;mso-position-vertical-relative:text" o:connectortype="straight"/>
              </w:pict>
            </w:r>
            <w:r w:rsidR="00B55EE2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5EE2" w:rsidRDefault="00B55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5EE2" w:rsidRDefault="00B55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373" w:rsidTr="001402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373" w:rsidRDefault="00BE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(5)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73" w:rsidRDefault="00BE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373" w:rsidRDefault="00A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статичная композиция на тему «Как прекрасен этот мир» - рисование на тему.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6373" w:rsidRDefault="00BE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6373" w:rsidRDefault="00BE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373" w:rsidTr="001402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373" w:rsidRDefault="00BE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(6)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73" w:rsidRDefault="00BE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373" w:rsidRDefault="00A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композиция на историческую тему с выполнением поисковых композиционных эскизов «Историческое прошлое русского народа».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373" w:rsidRDefault="00BE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373" w:rsidRDefault="00BE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A5" w:rsidTr="00CA0920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0A5" w:rsidRDefault="00E3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Декоративная работа, художественное конструирование и дизайн - 5 часов</w:t>
            </w:r>
          </w:p>
        </w:tc>
      </w:tr>
      <w:tr w:rsidR="0099643E" w:rsidTr="005410D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43E" w:rsidRDefault="0099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43E" w:rsidRDefault="0099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43E" w:rsidRDefault="0099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 интерьера (графические материалы или компьютерная графика).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43E" w:rsidRDefault="0099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декоративно-прикладное искусство.</w:t>
            </w:r>
          </w:p>
          <w:p w:rsidR="0099643E" w:rsidRDefault="0099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основы компьютерной графики.</w:t>
            </w:r>
          </w:p>
          <w:p w:rsidR="0099643E" w:rsidRDefault="0099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Конструкторская графика: плоские изображения (проекции, сечения) и пространственные (трехмерные) изображения. </w:t>
            </w:r>
          </w:p>
          <w:p w:rsidR="0099643E" w:rsidRDefault="0099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и рекламная графика.</w:t>
            </w:r>
          </w:p>
        </w:tc>
        <w:tc>
          <w:tcPr>
            <w:tcW w:w="4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43E" w:rsidRDefault="0099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особенности художественной, конструкторской и рекламной графики.</w:t>
            </w:r>
          </w:p>
          <w:p w:rsidR="0099643E" w:rsidRDefault="0099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элементарные представления о компьютерной графике и использовать ее в практической деятельности.</w:t>
            </w:r>
          </w:p>
          <w:p w:rsidR="0099643E" w:rsidRDefault="0099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эскизное решение пространства интерьера согласно его функциональному предназначению.</w:t>
            </w:r>
          </w:p>
          <w:p w:rsidR="0099643E" w:rsidRDefault="0099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эскизы печатной продукции.</w:t>
            </w:r>
          </w:p>
          <w:p w:rsidR="0099643E" w:rsidRDefault="0099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творческие мульти-медийные проекты.</w:t>
            </w:r>
          </w:p>
        </w:tc>
      </w:tr>
      <w:tr w:rsidR="0099643E" w:rsidTr="005410D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43E" w:rsidRDefault="0099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(2)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43E" w:rsidRDefault="0099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43E" w:rsidRDefault="0099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 панно, мозаики или витража (компьютерная графика).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43E" w:rsidRDefault="0099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43E" w:rsidRDefault="0099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3E" w:rsidTr="005410D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43E" w:rsidRDefault="0099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43E" w:rsidRDefault="0099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43E" w:rsidRDefault="0099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 рекламного плаката (компьютерная графика).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43E" w:rsidRDefault="0099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43E" w:rsidRDefault="0099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3E" w:rsidTr="005410D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43E" w:rsidRDefault="0099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(4)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43E" w:rsidRDefault="0099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43E" w:rsidRDefault="0099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Конструкторская графика: плоские изображения (проекции).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43E" w:rsidRDefault="00996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43E" w:rsidRDefault="0099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3E" w:rsidTr="009964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43E" w:rsidRDefault="0099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(5)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43E" w:rsidRDefault="0099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43E" w:rsidRDefault="0099643E" w:rsidP="00B3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Конструкторская графика: плоские изображения (сечения).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43E" w:rsidRDefault="0099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643E" w:rsidRDefault="0099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72E" w:rsidRDefault="00F1772E">
      <w:bookmarkStart w:id="0" w:name="_GoBack"/>
      <w:bookmarkEnd w:id="0"/>
    </w:p>
    <w:sectPr w:rsidR="00F1772E" w:rsidSect="00B06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6B1A"/>
    <w:rsid w:val="000033F4"/>
    <w:rsid w:val="0006708E"/>
    <w:rsid w:val="001A5D29"/>
    <w:rsid w:val="00280F32"/>
    <w:rsid w:val="002B477D"/>
    <w:rsid w:val="00305F9A"/>
    <w:rsid w:val="00403387"/>
    <w:rsid w:val="0043331D"/>
    <w:rsid w:val="0047061C"/>
    <w:rsid w:val="004F5B27"/>
    <w:rsid w:val="00512AB2"/>
    <w:rsid w:val="005C0A28"/>
    <w:rsid w:val="00786033"/>
    <w:rsid w:val="008308B1"/>
    <w:rsid w:val="008A101D"/>
    <w:rsid w:val="0099643E"/>
    <w:rsid w:val="00A13F9E"/>
    <w:rsid w:val="00AB52D7"/>
    <w:rsid w:val="00B06B1A"/>
    <w:rsid w:val="00B55EE2"/>
    <w:rsid w:val="00BE6373"/>
    <w:rsid w:val="00E02099"/>
    <w:rsid w:val="00E310A5"/>
    <w:rsid w:val="00E97C90"/>
    <w:rsid w:val="00EA20E1"/>
    <w:rsid w:val="00F1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B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5C534-6668-4BB5-8EF5-1057E1AF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rmu3</cp:lastModifiedBy>
  <cp:revision>18</cp:revision>
  <dcterms:created xsi:type="dcterms:W3CDTF">2018-10-15T18:17:00Z</dcterms:created>
  <dcterms:modified xsi:type="dcterms:W3CDTF">2019-09-11T09:53:00Z</dcterms:modified>
</cp:coreProperties>
</file>