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24" w:rsidRDefault="00EA1624" w:rsidP="00E32705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EA1624" w:rsidRDefault="00EA1624" w:rsidP="00766D9D">
      <w:pPr>
        <w:tabs>
          <w:tab w:val="left" w:pos="9072"/>
        </w:tabs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</w:t>
      </w:r>
      <w:r w:rsidRPr="00EA1624">
        <w:rPr>
          <w:rFonts w:ascii="Times New Roman" w:hAnsi="Times New Roman" w:cs="Times New Roman"/>
          <w:bCs/>
          <w:sz w:val="28"/>
          <w:szCs w:val="28"/>
        </w:rPr>
        <w:t>Утверждено</w:t>
      </w:r>
      <w:r>
        <w:rPr>
          <w:rFonts w:ascii="Times New Roman" w:hAnsi="Times New Roman" w:cs="Times New Roman"/>
          <w:bCs/>
        </w:rPr>
        <w:t xml:space="preserve">                       </w:t>
      </w:r>
    </w:p>
    <w:p w:rsidR="00EA1624" w:rsidRPr="00E32705" w:rsidRDefault="00766D9D" w:rsidP="00766D9D">
      <w:pPr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</w:t>
      </w:r>
      <w:r w:rsidR="0049593B">
        <w:rPr>
          <w:rFonts w:ascii="Times New Roman" w:hAnsi="Times New Roman" w:cs="Times New Roman"/>
          <w:bCs/>
        </w:rPr>
        <w:t xml:space="preserve">                                      </w:t>
      </w:r>
      <w:r w:rsidR="00EA1624" w:rsidRPr="00E32705">
        <w:rPr>
          <w:rFonts w:ascii="Times New Roman" w:hAnsi="Times New Roman" w:cs="Times New Roman"/>
          <w:sz w:val="28"/>
          <w:szCs w:val="28"/>
        </w:rPr>
        <w:t xml:space="preserve">приказом директора школы </w:t>
      </w:r>
    </w:p>
    <w:p w:rsidR="00E32705" w:rsidRPr="00EA1624" w:rsidRDefault="00EA1624" w:rsidP="00EA1624">
      <w:pPr>
        <w:tabs>
          <w:tab w:val="left" w:pos="907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EA16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Pr="00766D9D"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  <w:r w:rsidRPr="00EA16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</w:rPr>
        <w:t xml:space="preserve">      </w:t>
      </w:r>
      <w:r w:rsidR="00B37CA4">
        <w:rPr>
          <w:rFonts w:ascii="Times New Roman" w:hAnsi="Times New Roman" w:cs="Times New Roman"/>
          <w:bCs/>
        </w:rPr>
        <w:t xml:space="preserve">                        </w:t>
      </w:r>
      <w:r w:rsidR="00E32705" w:rsidRPr="00E32705">
        <w:rPr>
          <w:rFonts w:ascii="Times New Roman" w:hAnsi="Times New Roman" w:cs="Times New Roman"/>
          <w:sz w:val="28"/>
          <w:szCs w:val="28"/>
        </w:rPr>
        <w:t xml:space="preserve">от  </w:t>
      </w:r>
      <w:r w:rsidR="00B37CA4">
        <w:rPr>
          <w:rFonts w:ascii="Times New Roman" w:hAnsi="Times New Roman" w:cs="Times New Roman"/>
          <w:sz w:val="28"/>
          <w:szCs w:val="28"/>
        </w:rPr>
        <w:t xml:space="preserve"> 28.08.2020    </w:t>
      </w:r>
      <w:r w:rsidR="00766D9D">
        <w:rPr>
          <w:rFonts w:ascii="Times New Roman" w:hAnsi="Times New Roman" w:cs="Times New Roman"/>
          <w:sz w:val="28"/>
          <w:szCs w:val="28"/>
        </w:rPr>
        <w:t xml:space="preserve">№ </w:t>
      </w:r>
      <w:r w:rsidR="00B37CA4">
        <w:rPr>
          <w:rFonts w:ascii="Times New Roman" w:hAnsi="Times New Roman" w:cs="Times New Roman"/>
          <w:sz w:val="28"/>
          <w:szCs w:val="28"/>
        </w:rPr>
        <w:t>71-2/01-20</w:t>
      </w:r>
    </w:p>
    <w:p w:rsidR="00E32705" w:rsidRDefault="00E32705" w:rsidP="00E32705">
      <w:pPr>
        <w:spacing w:after="264"/>
        <w:ind w:left="1013" w:right="1005" w:hanging="10"/>
        <w:jc w:val="center"/>
        <w:rPr>
          <w:b/>
          <w:sz w:val="28"/>
          <w:szCs w:val="28"/>
        </w:rPr>
      </w:pPr>
    </w:p>
    <w:p w:rsidR="00E32705" w:rsidRDefault="00E32705" w:rsidP="00E07FF2">
      <w:pPr>
        <w:jc w:val="center"/>
        <w:rPr>
          <w:rFonts w:ascii="Times New Roman" w:hAnsi="Times New Roman" w:cs="Times New Roman"/>
          <w:bCs/>
        </w:rPr>
      </w:pPr>
    </w:p>
    <w:p w:rsidR="00E07FF2" w:rsidRDefault="00E07FF2" w:rsidP="00E07FF2">
      <w:pPr>
        <w:ind w:firstLine="540"/>
        <w:jc w:val="center"/>
        <w:rPr>
          <w:rFonts w:ascii="Times New Roman" w:hAnsi="Times New Roman" w:cs="Times New Roman"/>
        </w:rPr>
      </w:pPr>
    </w:p>
    <w:p w:rsidR="00E07FF2" w:rsidRPr="00E32705" w:rsidRDefault="00E32705" w:rsidP="00E07FF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7FF2" w:rsidRPr="00E32705" w:rsidRDefault="00E07FF2" w:rsidP="00E07FF2">
      <w:pPr>
        <w:keepNext/>
        <w:keepLines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32705">
        <w:rPr>
          <w:rFonts w:ascii="Times New Roman" w:hAnsi="Times New Roman" w:cs="Times New Roman"/>
          <w:b/>
          <w:kern w:val="26"/>
          <w:sz w:val="28"/>
          <w:szCs w:val="28"/>
        </w:rPr>
        <w:t>о профориентационной работе</w:t>
      </w:r>
      <w:r w:rsidRPr="00E32705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E32705" w:rsidRDefault="00E07FF2" w:rsidP="00E07FF2">
      <w:pPr>
        <w:keepNext/>
        <w:keepLines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32705">
        <w:rPr>
          <w:rFonts w:ascii="Times New Roman" w:hAnsi="Times New Roman" w:cs="Times New Roman"/>
          <w:b/>
          <w:kern w:val="28"/>
          <w:sz w:val="28"/>
          <w:szCs w:val="28"/>
        </w:rPr>
        <w:t>в муниципальном общеобра</w:t>
      </w:r>
      <w:r w:rsidR="00E32705" w:rsidRPr="00E32705">
        <w:rPr>
          <w:rFonts w:ascii="Times New Roman" w:hAnsi="Times New Roman" w:cs="Times New Roman"/>
          <w:b/>
          <w:kern w:val="28"/>
          <w:sz w:val="28"/>
          <w:szCs w:val="28"/>
        </w:rPr>
        <w:t xml:space="preserve">зовательном учреждении </w:t>
      </w:r>
    </w:p>
    <w:p w:rsidR="00E07FF2" w:rsidRPr="00E32705" w:rsidRDefault="00766D9D" w:rsidP="00E07FF2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bookmarkStart w:id="1" w:name="bookmark1"/>
      <w:bookmarkEnd w:id="0"/>
      <w:r>
        <w:rPr>
          <w:b/>
          <w:sz w:val="28"/>
          <w:szCs w:val="28"/>
        </w:rPr>
        <w:t>Ивановской средней школе городского округа Переславль - Залесский</w:t>
      </w:r>
    </w:p>
    <w:p w:rsidR="00E07FF2" w:rsidRPr="00E32705" w:rsidRDefault="00E07FF2" w:rsidP="00E07FF2">
      <w:pPr>
        <w:pStyle w:val="32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E32705">
        <w:rPr>
          <w:b/>
          <w:sz w:val="28"/>
          <w:szCs w:val="28"/>
        </w:rPr>
        <w:t>1. Общее положения</w:t>
      </w:r>
      <w:bookmarkEnd w:id="1"/>
    </w:p>
    <w:p w:rsidR="00E07FF2" w:rsidRPr="00E32705" w:rsidRDefault="00E07FF2" w:rsidP="00E07FF2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</w:p>
    <w:p w:rsidR="00E07FF2" w:rsidRPr="00E32705" w:rsidRDefault="00E07FF2" w:rsidP="00E07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1.1</w:t>
      </w:r>
      <w:r w:rsidR="00636754" w:rsidRPr="00E32705">
        <w:rPr>
          <w:rFonts w:ascii="Times New Roman" w:hAnsi="Times New Roman" w:cs="Times New Roman"/>
          <w:sz w:val="28"/>
          <w:szCs w:val="28"/>
        </w:rPr>
        <w:t>.</w:t>
      </w:r>
      <w:r w:rsidRPr="00E32705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законом РФ «Об образовании в Российской Федерации», Конституцией РФ, Положением о профессиональной ориентации и психологической поддержке населения в Российской Федерации, утвержденным постановлением Министерств</w:t>
      </w:r>
      <w:r w:rsidR="00014C5C" w:rsidRPr="00E32705">
        <w:rPr>
          <w:rFonts w:ascii="Times New Roman" w:hAnsi="Times New Roman" w:cs="Times New Roman"/>
          <w:sz w:val="28"/>
          <w:szCs w:val="28"/>
        </w:rPr>
        <w:t>а</w:t>
      </w:r>
      <w:r w:rsidRPr="00E32705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РФ от 27.09.1996 № 1.</w:t>
      </w:r>
    </w:p>
    <w:p w:rsidR="00E07FF2" w:rsidRPr="00E32705" w:rsidRDefault="00E07FF2" w:rsidP="00E07FF2">
      <w:pPr>
        <w:pStyle w:val="80"/>
        <w:shd w:val="clear" w:color="auto" w:fill="auto"/>
        <w:tabs>
          <w:tab w:val="left" w:pos="142"/>
        </w:tabs>
        <w:spacing w:line="240" w:lineRule="auto"/>
        <w:ind w:right="60" w:firstLine="0"/>
        <w:rPr>
          <w:sz w:val="28"/>
          <w:szCs w:val="28"/>
        </w:rPr>
      </w:pPr>
      <w:r w:rsidRPr="00E32705">
        <w:rPr>
          <w:sz w:val="28"/>
          <w:szCs w:val="28"/>
        </w:rPr>
        <w:tab/>
      </w:r>
      <w:r w:rsidRPr="00E32705">
        <w:rPr>
          <w:sz w:val="28"/>
          <w:szCs w:val="28"/>
        </w:rPr>
        <w:tab/>
        <w:t>1.2. 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обучающихся,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1.3. Объектом профориентационной деятельности является процесс социально- профессионального самоопределения обучающихся.</w:t>
      </w:r>
    </w:p>
    <w:p w:rsidR="00E07FF2" w:rsidRPr="00E32705" w:rsidRDefault="00E07FF2" w:rsidP="00E07FF2">
      <w:pPr>
        <w:pStyle w:val="80"/>
        <w:shd w:val="clear" w:color="auto" w:fill="auto"/>
        <w:tabs>
          <w:tab w:val="left" w:pos="684"/>
        </w:tabs>
        <w:spacing w:line="240" w:lineRule="auto"/>
        <w:ind w:left="709" w:right="60" w:hanging="709"/>
        <w:rPr>
          <w:sz w:val="28"/>
          <w:szCs w:val="28"/>
        </w:rPr>
      </w:pPr>
      <w:r w:rsidRPr="00E32705">
        <w:rPr>
          <w:sz w:val="28"/>
          <w:szCs w:val="28"/>
        </w:rPr>
        <w:tab/>
        <w:t>1.4. Основные понятия:</w:t>
      </w:r>
    </w:p>
    <w:p w:rsidR="00E07FF2" w:rsidRPr="00E32705" w:rsidRDefault="00E07FF2" w:rsidP="00E07FF2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E32705">
        <w:rPr>
          <w:rStyle w:val="81"/>
          <w:sz w:val="28"/>
          <w:szCs w:val="28"/>
        </w:rPr>
        <w:tab/>
        <w:t>Профессия</w:t>
      </w:r>
      <w:r w:rsidRPr="00E32705">
        <w:rPr>
          <w:sz w:val="28"/>
          <w:szCs w:val="28"/>
        </w:rPr>
        <w:t xml:space="preserve"> (от лат. «</w:t>
      </w:r>
      <w:proofErr w:type="spellStart"/>
      <w:r w:rsidRPr="00E32705">
        <w:rPr>
          <w:sz w:val="28"/>
          <w:szCs w:val="28"/>
          <w:lang w:val="en-US"/>
        </w:rPr>
        <w:t>professio</w:t>
      </w:r>
      <w:proofErr w:type="spellEnd"/>
      <w:r w:rsidRPr="00E32705">
        <w:rPr>
          <w:sz w:val="28"/>
          <w:szCs w:val="28"/>
        </w:rPr>
        <w:t xml:space="preserve">» </w:t>
      </w:r>
      <w:r w:rsidR="005D418B" w:rsidRPr="00E32705">
        <w:rPr>
          <w:sz w:val="28"/>
          <w:szCs w:val="28"/>
        </w:rPr>
        <w:t>–</w:t>
      </w:r>
      <w:r w:rsidRPr="00E32705">
        <w:rPr>
          <w:sz w:val="28"/>
          <w:szCs w:val="28"/>
        </w:rPr>
        <w:t xml:space="preserve"> официально указанное занятие, специальность) - род трудовой деятельности, занятий, требующих определённой подготовки и являющихся источником существования человека.</w:t>
      </w:r>
    </w:p>
    <w:p w:rsidR="00E07FF2" w:rsidRPr="00E32705" w:rsidRDefault="00E07FF2" w:rsidP="00E07FF2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E32705">
        <w:rPr>
          <w:rStyle w:val="81"/>
          <w:sz w:val="28"/>
          <w:szCs w:val="28"/>
        </w:rPr>
        <w:tab/>
        <w:t>Ориентация</w:t>
      </w:r>
      <w:r w:rsidRPr="00E32705">
        <w:rPr>
          <w:sz w:val="28"/>
          <w:szCs w:val="28"/>
        </w:rPr>
        <w:t xml:space="preserve"> </w:t>
      </w:r>
      <w:r w:rsidR="005D418B" w:rsidRPr="00E32705">
        <w:rPr>
          <w:sz w:val="28"/>
          <w:szCs w:val="28"/>
        </w:rPr>
        <w:t>–</w:t>
      </w:r>
      <w:r w:rsidRPr="00E32705">
        <w:rPr>
          <w:sz w:val="28"/>
          <w:szCs w:val="28"/>
        </w:rPr>
        <w:t xml:space="preserve"> умение разобраться в окружающей обстановке или направление деятельности в определённую сторону.</w:t>
      </w:r>
    </w:p>
    <w:p w:rsidR="00E07FF2" w:rsidRPr="00E32705" w:rsidRDefault="00E07FF2" w:rsidP="00E07FF2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David"/>
          <w:sz w:val="28"/>
          <w:szCs w:val="28"/>
        </w:rPr>
      </w:pPr>
      <w:r w:rsidRPr="00E32705">
        <w:rPr>
          <w:rStyle w:val="11pt"/>
          <w:sz w:val="28"/>
          <w:szCs w:val="28"/>
        </w:rPr>
        <w:tab/>
        <w:t xml:space="preserve">Профориентация (в широком смысле слова) </w:t>
      </w:r>
      <w:r w:rsidR="005D418B" w:rsidRPr="00E32705">
        <w:rPr>
          <w:rStyle w:val="11pt"/>
          <w:sz w:val="28"/>
          <w:szCs w:val="28"/>
        </w:rPr>
        <w:t>–</w:t>
      </w:r>
      <w:r w:rsidRPr="00E32705">
        <w:rPr>
          <w:rStyle w:val="David"/>
          <w:sz w:val="28"/>
          <w:szCs w:val="28"/>
        </w:rPr>
        <w:t xml:space="preserve">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E07FF2" w:rsidRPr="00E32705" w:rsidRDefault="00E07FF2" w:rsidP="00E07FF2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David"/>
          <w:sz w:val="28"/>
          <w:szCs w:val="28"/>
        </w:rPr>
      </w:pPr>
      <w:r w:rsidRPr="00E32705">
        <w:rPr>
          <w:rStyle w:val="David"/>
          <w:b/>
          <w:i w:val="0"/>
          <w:iCs w:val="0"/>
          <w:sz w:val="28"/>
          <w:szCs w:val="28"/>
        </w:rPr>
        <w:tab/>
      </w:r>
      <w:r w:rsidRPr="00E32705">
        <w:rPr>
          <w:rStyle w:val="David"/>
          <w:b/>
          <w:sz w:val="28"/>
          <w:szCs w:val="28"/>
        </w:rPr>
        <w:t>Профориентация (в узком смысле слова)</w:t>
      </w:r>
      <w:r w:rsidRPr="00E32705">
        <w:rPr>
          <w:rStyle w:val="David"/>
          <w:sz w:val="28"/>
          <w:szCs w:val="28"/>
        </w:rPr>
        <w:t xml:space="preserve"> </w:t>
      </w:r>
      <w:r w:rsidR="005D418B" w:rsidRPr="00E32705">
        <w:rPr>
          <w:rStyle w:val="David"/>
          <w:sz w:val="28"/>
          <w:szCs w:val="28"/>
        </w:rPr>
        <w:t>–</w:t>
      </w:r>
      <w:r w:rsidRPr="00E32705">
        <w:rPr>
          <w:rStyle w:val="David"/>
          <w:sz w:val="28"/>
          <w:szCs w:val="28"/>
        </w:rPr>
        <w:t xml:space="preserve"> целенаправленная деятельность по формированию у </w:t>
      </w:r>
      <w:r w:rsidRPr="00E32705">
        <w:rPr>
          <w:i/>
          <w:sz w:val="28"/>
          <w:szCs w:val="28"/>
        </w:rPr>
        <w:t>обучающихся</w:t>
      </w:r>
      <w:r w:rsidRPr="00E32705">
        <w:rPr>
          <w:rStyle w:val="David"/>
          <w:sz w:val="28"/>
          <w:szCs w:val="28"/>
        </w:rPr>
        <w:t xml:space="preserve"> внутренней потребности и готовности к сознательному выбору профессии.</w:t>
      </w:r>
    </w:p>
    <w:p w:rsidR="00E07FF2" w:rsidRPr="00E32705" w:rsidRDefault="00E07FF2" w:rsidP="00E07FF2">
      <w:pPr>
        <w:tabs>
          <w:tab w:val="left" w:pos="0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b/>
          <w:bCs/>
          <w:sz w:val="28"/>
          <w:szCs w:val="28"/>
        </w:rPr>
        <w:tab/>
        <w:t xml:space="preserve">Профориентация в личностном смысле </w:t>
      </w:r>
      <w:r w:rsidR="005D418B" w:rsidRPr="00E32705">
        <w:rPr>
          <w:rStyle w:val="4"/>
          <w:rFonts w:eastAsia="Arial Unicode MS"/>
          <w:b/>
          <w:bCs/>
          <w:sz w:val="28"/>
          <w:szCs w:val="28"/>
        </w:rPr>
        <w:t>–</w:t>
      </w:r>
      <w:r w:rsidRPr="00E32705">
        <w:rPr>
          <w:rStyle w:val="40"/>
          <w:rFonts w:eastAsia="Arial Unicode MS"/>
          <w:sz w:val="28"/>
          <w:szCs w:val="28"/>
        </w:rPr>
        <w:t xml:space="preserve"> длительный и в достаточной степени необратимый социальный процесс освоения личностью той или иной профессии.</w:t>
      </w:r>
    </w:p>
    <w:p w:rsidR="00E07FF2" w:rsidRPr="00E32705" w:rsidRDefault="00E07FF2" w:rsidP="00E07FF2">
      <w:pPr>
        <w:tabs>
          <w:tab w:val="left" w:pos="0"/>
          <w:tab w:val="left" w:pos="726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b/>
          <w:bCs/>
          <w:sz w:val="28"/>
          <w:szCs w:val="28"/>
        </w:rPr>
        <w:lastRenderedPageBreak/>
        <w:tab/>
        <w:t xml:space="preserve">Профессиональная ориентация в школе </w:t>
      </w:r>
      <w:r w:rsidR="005D418B" w:rsidRPr="00E32705">
        <w:rPr>
          <w:rStyle w:val="4"/>
          <w:rFonts w:eastAsia="Arial Unicode MS"/>
          <w:b/>
          <w:bCs/>
          <w:sz w:val="28"/>
          <w:szCs w:val="28"/>
        </w:rPr>
        <w:t>–</w:t>
      </w:r>
      <w:r w:rsidRPr="00E32705">
        <w:rPr>
          <w:rStyle w:val="40"/>
          <w:rFonts w:eastAsia="Arial Unicode MS"/>
          <w:sz w:val="28"/>
          <w:szCs w:val="28"/>
        </w:rPr>
        <w:t xml:space="preserve"> это система учебно-воспитательной работы, направленной на усвоение </w:t>
      </w:r>
      <w:r w:rsidRPr="00E32705">
        <w:rPr>
          <w:rFonts w:ascii="Times New Roman" w:hAnsi="Times New Roman" w:cs="Times New Roman"/>
          <w:sz w:val="28"/>
          <w:szCs w:val="28"/>
        </w:rPr>
        <w:t>обучающимися</w:t>
      </w:r>
      <w:r w:rsidRPr="00E32705">
        <w:rPr>
          <w:rStyle w:val="40"/>
          <w:rFonts w:eastAsia="Arial Unicode MS"/>
          <w:sz w:val="28"/>
          <w:szCs w:val="28"/>
        </w:rPr>
        <w:t xml:space="preserve"> необходимого объёма знаний о социально-экономических и психофизических характеристиках профессий.</w:t>
      </w:r>
    </w:p>
    <w:p w:rsidR="00E07FF2" w:rsidRPr="00E32705" w:rsidRDefault="00E07FF2" w:rsidP="00E07FF2">
      <w:pPr>
        <w:tabs>
          <w:tab w:val="left" w:pos="0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1.5. В школе профориентационная работа  проводится заместителями директора по УВР и ВР, классными руководителями, школьным педагогом-психологом, социальным педагогом, заведующей библиотекой, медицинскими работниками, учителями-предметниками.</w:t>
      </w:r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E32705">
        <w:rPr>
          <w:b/>
          <w:sz w:val="28"/>
          <w:szCs w:val="28"/>
        </w:rPr>
        <w:tab/>
      </w:r>
      <w:r w:rsidRPr="00E32705">
        <w:rPr>
          <w:b/>
          <w:sz w:val="28"/>
          <w:szCs w:val="28"/>
        </w:rPr>
        <w:tab/>
        <w:t>1.6. Основные  цели профориентационной работы в школе:</w:t>
      </w:r>
    </w:p>
    <w:p w:rsidR="00E07FF2" w:rsidRPr="00E32705" w:rsidRDefault="00F90D5D" w:rsidP="00E07FF2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-</w:t>
      </w:r>
      <w:bookmarkStart w:id="2" w:name="_GoBack"/>
      <w:bookmarkEnd w:id="2"/>
      <w:r w:rsidR="00E07FF2" w:rsidRPr="00E32705">
        <w:rPr>
          <w:sz w:val="28"/>
          <w:szCs w:val="28"/>
        </w:rPr>
        <w:t>активизация    процесса    профессионального    самоопределения   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  <w:proofErr w:type="gramEnd"/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705">
        <w:rPr>
          <w:sz w:val="28"/>
          <w:szCs w:val="28"/>
        </w:rPr>
        <w:tab/>
        <w:t>- развитие способностей к профессиональной адаптации в современных социально-экономических условиях;</w:t>
      </w:r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705">
        <w:rPr>
          <w:sz w:val="28"/>
          <w:szCs w:val="28"/>
        </w:rPr>
        <w:tab/>
        <w:t>- повышение  уровня психологической компетенции обучающихся за счет вооружения их соответствующими знаниями и умениями, расширение границ самовосприятия, побуждение потребности в самосовершенствовании.</w:t>
      </w:r>
    </w:p>
    <w:p w:rsidR="00E07FF2" w:rsidRPr="00E32705" w:rsidRDefault="00E07FF2" w:rsidP="00E07FF2">
      <w:pPr>
        <w:jc w:val="both"/>
        <w:rPr>
          <w:rStyle w:val="5"/>
          <w:rFonts w:eastAsia="Arial Unicode MS"/>
          <w:sz w:val="28"/>
          <w:szCs w:val="28"/>
        </w:rPr>
      </w:pPr>
      <w:r w:rsidRPr="00E32705">
        <w:rPr>
          <w:rStyle w:val="5"/>
          <w:rFonts w:eastAsia="Arial Unicode MS"/>
          <w:b/>
          <w:sz w:val="28"/>
          <w:szCs w:val="28"/>
        </w:rPr>
        <w:tab/>
      </w:r>
      <w:r w:rsidRPr="00E32705">
        <w:rPr>
          <w:rStyle w:val="5"/>
          <w:rFonts w:eastAsia="Arial Unicode MS"/>
          <w:sz w:val="28"/>
          <w:szCs w:val="28"/>
        </w:rPr>
        <w:t>1.7. Основные задачи профориентационной работы в школе: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5"/>
          <w:rFonts w:eastAsia="Arial Unicode MS"/>
          <w:sz w:val="28"/>
          <w:szCs w:val="28"/>
        </w:rPr>
        <w:tab/>
        <w:t xml:space="preserve">- </w:t>
      </w:r>
      <w:r w:rsidRPr="00E32705">
        <w:rPr>
          <w:rFonts w:ascii="Times New Roman" w:hAnsi="Times New Roman" w:cs="Times New Roman"/>
          <w:sz w:val="28"/>
          <w:szCs w:val="28"/>
        </w:rPr>
        <w:t>обеспечить профориентационную направленность учебных программ, пособий и образовательной деятельности в целом, 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организовать системную, квалифицированную и комплексную профориентационную работу;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формировать у обучающихся сознательный подход к выбору профессии в соответствии с интересами, состоянием здоровья и особенностями каждого обучающегося, с учетом потребности региона в кадрах;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привлечь обучающихся во внеучебное время к различным видам творчества;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организовать профессиональное просвещение и консультирование обучающихся, формировать у них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организовать дифференцированное обучение обучающихся для более полного раскрытия их индивидуальных интересов, способностей и склонностей;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обеспечить органическое единство психолого-педагогической и медицинской консультации, профессионального отбора (подбора) молодежи, поступающей в образовательные учреждения профессионального образования;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lastRenderedPageBreak/>
        <w:tab/>
        <w:t>- использовать возможности психологической службы школы для организации и проведения профориентационной работы.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ab/>
        <w:t>1.7.1. Задачи психологической службы школы</w:t>
      </w:r>
      <w:r w:rsidRPr="00E32705">
        <w:rPr>
          <w:rFonts w:ascii="Times New Roman" w:hAnsi="Times New Roman" w:cs="Times New Roman"/>
          <w:sz w:val="28"/>
          <w:szCs w:val="28"/>
        </w:rPr>
        <w:t>: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активно содействовать формированию личностного и интеллектуального потенциала обучающихся;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создавать психологические условия для наиболее полного развития творческих способностей, познавательной и нравственно-мотивационной сфер личности;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оказывать психологическую помощь педагогическому коллективу и родителям (законным представителям) обучающихся в преодолении отклонений в интеллектуальном и личностном развитии обучающихся, в разрешении конфликтных ситуаций;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внедрять достижения психологии в практику образовательной деятельности.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ab/>
        <w:t>1.8. Основные методы профессиональной ориентации: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информирование - индивидуальное, групповое, массовое, непосредственное (лекция, беседа), опосредованное (средствами массовой информации);</w:t>
      </w:r>
    </w:p>
    <w:p w:rsidR="00E07FF2" w:rsidRPr="00E32705" w:rsidRDefault="00E07FF2" w:rsidP="00E07F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- психологическое и медицинское консультирование;</w:t>
      </w:r>
    </w:p>
    <w:p w:rsidR="00E07FF2" w:rsidRPr="00E32705" w:rsidRDefault="00E07FF2" w:rsidP="00E07F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 xml:space="preserve">- психологическая, </w:t>
      </w:r>
      <w:proofErr w:type="spellStart"/>
      <w:r w:rsidRPr="00E32705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Pr="00E3270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327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D59E5">
        <w:rPr>
          <w:rFonts w:ascii="Times New Roman" w:hAnsi="Times New Roman" w:cs="Times New Roman"/>
          <w:sz w:val="28"/>
          <w:szCs w:val="28"/>
        </w:rPr>
        <w:t xml:space="preserve"> </w:t>
      </w:r>
      <w:r w:rsidRPr="00E32705">
        <w:rPr>
          <w:rFonts w:ascii="Times New Roman" w:hAnsi="Times New Roman" w:cs="Times New Roman"/>
          <w:sz w:val="28"/>
          <w:szCs w:val="28"/>
        </w:rPr>
        <w:t>физиологическая, медицинская диагностика;</w:t>
      </w:r>
    </w:p>
    <w:p w:rsidR="00E07FF2" w:rsidRPr="00E32705" w:rsidRDefault="00E07FF2" w:rsidP="00E07F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- различные педагогические методы.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FF2" w:rsidRPr="00FD59E5" w:rsidRDefault="00E07FF2" w:rsidP="00E07FF2">
      <w:pPr>
        <w:ind w:left="284" w:hanging="284"/>
        <w:jc w:val="center"/>
        <w:rPr>
          <w:rStyle w:val="5"/>
          <w:rFonts w:eastAsia="Arial Unicode MS"/>
          <w:b/>
          <w:sz w:val="28"/>
          <w:szCs w:val="28"/>
        </w:rPr>
      </w:pPr>
      <w:r w:rsidRPr="00E32705">
        <w:rPr>
          <w:rStyle w:val="5"/>
          <w:rFonts w:eastAsia="Arial Unicode MS"/>
          <w:sz w:val="28"/>
          <w:szCs w:val="28"/>
        </w:rPr>
        <w:t xml:space="preserve">2.  </w:t>
      </w:r>
      <w:r w:rsidRPr="00FD59E5">
        <w:rPr>
          <w:rStyle w:val="5"/>
          <w:rFonts w:eastAsia="Arial Unicode MS"/>
          <w:b/>
          <w:sz w:val="28"/>
          <w:szCs w:val="28"/>
        </w:rPr>
        <w:t>Направления профориентационной работы</w:t>
      </w:r>
    </w:p>
    <w:p w:rsidR="00E07FF2" w:rsidRPr="00FD59E5" w:rsidRDefault="00E07FF2" w:rsidP="00E07FF2">
      <w:pPr>
        <w:ind w:left="284" w:hanging="284"/>
        <w:jc w:val="both"/>
        <w:rPr>
          <w:rStyle w:val="5"/>
          <w:rFonts w:eastAsia="Arial Unicode MS"/>
          <w:b/>
          <w:sz w:val="28"/>
          <w:szCs w:val="28"/>
        </w:rPr>
      </w:pPr>
    </w:p>
    <w:p w:rsidR="00E07FF2" w:rsidRPr="00FD59E5" w:rsidRDefault="00E07FF2" w:rsidP="00E07FF2">
      <w:pPr>
        <w:ind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2705">
        <w:rPr>
          <w:rStyle w:val="5"/>
          <w:rFonts w:eastAsia="Arial Unicode MS"/>
          <w:i/>
          <w:sz w:val="28"/>
          <w:szCs w:val="28"/>
        </w:rPr>
        <w:t xml:space="preserve"> </w:t>
      </w:r>
      <w:r w:rsidRPr="00E32705">
        <w:rPr>
          <w:rStyle w:val="5"/>
          <w:rFonts w:eastAsia="Arial Unicode MS"/>
          <w:b/>
          <w:i/>
          <w:sz w:val="28"/>
          <w:szCs w:val="28"/>
        </w:rPr>
        <w:tab/>
      </w:r>
      <w:r w:rsidRPr="00E32705">
        <w:rPr>
          <w:rStyle w:val="5"/>
          <w:rFonts w:eastAsia="Arial Unicode MS"/>
          <w:b/>
          <w:i/>
          <w:sz w:val="28"/>
          <w:szCs w:val="28"/>
        </w:rPr>
        <w:tab/>
      </w:r>
      <w:r w:rsidRPr="00FD59E5">
        <w:rPr>
          <w:rStyle w:val="5"/>
          <w:rFonts w:eastAsia="Arial Unicode MS"/>
          <w:b/>
          <w:i/>
          <w:sz w:val="28"/>
          <w:szCs w:val="28"/>
        </w:rPr>
        <w:t xml:space="preserve">2.1. </w:t>
      </w:r>
      <w:r w:rsidRPr="00FD59E5">
        <w:rPr>
          <w:rStyle w:val="5"/>
          <w:rFonts w:eastAsia="Arial Unicode MS"/>
          <w:b/>
          <w:sz w:val="28"/>
          <w:szCs w:val="28"/>
        </w:rPr>
        <w:t xml:space="preserve"> </w:t>
      </w:r>
      <w:r w:rsidRPr="00FD59E5">
        <w:rPr>
          <w:rStyle w:val="5"/>
          <w:rFonts w:eastAsia="Arial Unicode MS"/>
          <w:b/>
          <w:i/>
          <w:sz w:val="28"/>
          <w:szCs w:val="28"/>
        </w:rPr>
        <w:t>Основными направлениями профориентационной работы в школе являются:</w:t>
      </w:r>
    </w:p>
    <w:p w:rsidR="00E07FF2" w:rsidRPr="00E32705" w:rsidRDefault="00E07FF2" w:rsidP="00E07FF2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2.1. Профессиональная информация.</w:t>
      </w:r>
    </w:p>
    <w:p w:rsidR="00E07FF2" w:rsidRPr="00E32705" w:rsidRDefault="00E07FF2" w:rsidP="00E07FF2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2.2. Профессиональное воспитание.</w:t>
      </w:r>
    </w:p>
    <w:p w:rsidR="00E07FF2" w:rsidRPr="00E32705" w:rsidRDefault="00E07FF2" w:rsidP="00E07FF2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2.3. Профессиональная консультация.</w:t>
      </w:r>
    </w:p>
    <w:p w:rsidR="00E07FF2" w:rsidRPr="00E32705" w:rsidRDefault="00E07FF2" w:rsidP="00E07FF2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7"/>
          <w:rFonts w:eastAsia="Arial Unicode MS"/>
          <w:sz w:val="28"/>
          <w:szCs w:val="28"/>
        </w:rPr>
        <w:tab/>
        <w:t>2.2. Профессиональная информация</w:t>
      </w:r>
      <w:r w:rsidRPr="00E32705">
        <w:rPr>
          <w:rFonts w:ascii="Times New Roman" w:hAnsi="Times New Roman" w:cs="Times New Roman"/>
          <w:sz w:val="28"/>
          <w:szCs w:val="28"/>
        </w:rPr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E07FF2" w:rsidRPr="00E32705" w:rsidRDefault="00E07FF2" w:rsidP="00E07FF2">
      <w:pPr>
        <w:tabs>
          <w:tab w:val="left" w:pos="729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7"/>
          <w:rFonts w:eastAsia="Arial Unicode MS"/>
          <w:sz w:val="28"/>
          <w:szCs w:val="28"/>
        </w:rPr>
        <w:tab/>
        <w:t>2.3. Профессиональное воспитание</w:t>
      </w:r>
      <w:r w:rsidRPr="00E32705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E07FF2" w:rsidRPr="00E32705" w:rsidRDefault="00E07FF2" w:rsidP="00E07FF2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7"/>
          <w:rFonts w:eastAsia="Arial Unicode MS"/>
          <w:sz w:val="28"/>
          <w:szCs w:val="28"/>
        </w:rPr>
        <w:lastRenderedPageBreak/>
        <w:tab/>
        <w:t>2.4. Профессиональное консультирование</w:t>
      </w:r>
      <w:r w:rsidRPr="00E32705">
        <w:rPr>
          <w:rFonts w:ascii="Times New Roman" w:hAnsi="Times New Roman" w:cs="Times New Roman"/>
          <w:sz w:val="28"/>
          <w:szCs w:val="28"/>
        </w:rPr>
        <w:t xml:space="preserve"> - изучение личности обучающегося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E07FF2" w:rsidRPr="00E32705" w:rsidRDefault="00E07FF2" w:rsidP="00E07FF2">
      <w:pPr>
        <w:tabs>
          <w:tab w:val="left" w:pos="535"/>
        </w:tabs>
        <w:ind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E07FF2" w:rsidRPr="00E32705" w:rsidRDefault="00E07FF2" w:rsidP="00E07FF2">
      <w:pPr>
        <w:pStyle w:val="a4"/>
        <w:numPr>
          <w:ilvl w:val="0"/>
          <w:numId w:val="1"/>
        </w:numPr>
        <w:tabs>
          <w:tab w:val="left" w:pos="539"/>
        </w:tabs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>Принципы профориентационной работы в школе</w:t>
      </w:r>
    </w:p>
    <w:p w:rsidR="00E07FF2" w:rsidRPr="00E32705" w:rsidRDefault="00E07FF2" w:rsidP="00E07FF2">
      <w:pPr>
        <w:pStyle w:val="a4"/>
        <w:tabs>
          <w:tab w:val="left" w:pos="539"/>
        </w:tabs>
        <w:ind w:left="567" w:right="80"/>
        <w:jc w:val="both"/>
        <w:rPr>
          <w:rStyle w:val="70"/>
          <w:rFonts w:eastAsia="Arial Unicode MS"/>
          <w:sz w:val="28"/>
          <w:szCs w:val="28"/>
        </w:rPr>
      </w:pP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sz w:val="28"/>
          <w:szCs w:val="28"/>
        </w:rPr>
        <w:tab/>
      </w:r>
      <w:r w:rsidRPr="00E32705">
        <w:rPr>
          <w:rStyle w:val="4"/>
          <w:rFonts w:eastAsia="Arial Unicode MS"/>
          <w:i w:val="0"/>
          <w:sz w:val="28"/>
          <w:szCs w:val="28"/>
        </w:rPr>
        <w:t>3.1.</w:t>
      </w:r>
      <w:r w:rsidRPr="00E32705">
        <w:rPr>
          <w:rStyle w:val="4"/>
          <w:rFonts w:eastAsia="Arial Unicode MS"/>
          <w:sz w:val="28"/>
          <w:szCs w:val="28"/>
        </w:rPr>
        <w:t xml:space="preserve"> Систематичность и преемственность</w:t>
      </w:r>
      <w:r w:rsidRPr="00E32705">
        <w:rPr>
          <w:rFonts w:ascii="Times New Roman" w:hAnsi="Times New Roman" w:cs="Times New Roman"/>
          <w:sz w:val="28"/>
          <w:szCs w:val="28"/>
        </w:rPr>
        <w:t xml:space="preserve"> - профориентационная работа не ограничивается работой только со старшеклассниками. Эта работа ведется с первого по выпускной класс.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sz w:val="28"/>
          <w:szCs w:val="28"/>
        </w:rPr>
        <w:tab/>
      </w:r>
      <w:r w:rsidRPr="00E32705">
        <w:rPr>
          <w:rStyle w:val="4"/>
          <w:rFonts w:eastAsia="Arial Unicode MS"/>
          <w:i w:val="0"/>
          <w:sz w:val="28"/>
          <w:szCs w:val="28"/>
        </w:rPr>
        <w:t>3.2.</w:t>
      </w:r>
      <w:r w:rsidRPr="00E32705">
        <w:rPr>
          <w:rStyle w:val="4"/>
          <w:rFonts w:eastAsia="Arial Unicode MS"/>
          <w:sz w:val="28"/>
          <w:szCs w:val="28"/>
        </w:rPr>
        <w:t xml:space="preserve"> Дифференцированный и индивидуальный подход к </w:t>
      </w:r>
      <w:r w:rsidRPr="00E32705">
        <w:rPr>
          <w:rFonts w:ascii="Times New Roman" w:hAnsi="Times New Roman" w:cs="Times New Roman"/>
          <w:sz w:val="28"/>
          <w:szCs w:val="28"/>
        </w:rPr>
        <w:t>обучающимся в</w:t>
      </w:r>
      <w:r w:rsidRPr="00E32705">
        <w:rPr>
          <w:rStyle w:val="4"/>
          <w:rFonts w:eastAsia="Arial Unicode MS"/>
          <w:sz w:val="28"/>
          <w:szCs w:val="28"/>
        </w:rPr>
        <w:t xml:space="preserve">. </w:t>
      </w:r>
      <w:r w:rsidRPr="00E32705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3.3. Оптимальное</w:t>
      </w:r>
      <w:r w:rsidRPr="00E32705">
        <w:rPr>
          <w:rStyle w:val="4"/>
          <w:rFonts w:eastAsia="Arial Unicode MS"/>
          <w:sz w:val="28"/>
          <w:szCs w:val="28"/>
        </w:rPr>
        <w:t xml:space="preserve"> сочетание массовых, групповых и индивидуальных форм </w:t>
      </w:r>
      <w:r w:rsidRPr="00E32705">
        <w:rPr>
          <w:rFonts w:ascii="Times New Roman" w:hAnsi="Times New Roman" w:cs="Times New Roman"/>
          <w:sz w:val="28"/>
          <w:szCs w:val="28"/>
        </w:rPr>
        <w:t>профориентационной работы с обучающимися и их родителями (законными представителями).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E32705">
        <w:rPr>
          <w:rStyle w:val="4"/>
          <w:rFonts w:eastAsia="Arial Unicode MS"/>
          <w:sz w:val="28"/>
          <w:szCs w:val="28"/>
        </w:rPr>
        <w:t>Взаимосвязь</w:t>
      </w:r>
      <w:r w:rsidRPr="00E32705"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3.5. </w:t>
      </w:r>
      <w:r w:rsidRPr="00E32705">
        <w:rPr>
          <w:rStyle w:val="4"/>
          <w:rFonts w:eastAsia="Arial Unicode MS"/>
          <w:sz w:val="28"/>
          <w:szCs w:val="28"/>
        </w:rPr>
        <w:t>Связь</w:t>
      </w:r>
      <w:r w:rsidRPr="00E32705">
        <w:rPr>
          <w:rFonts w:ascii="Times New Roman" w:hAnsi="Times New Roman" w:cs="Times New Roman"/>
          <w:sz w:val="28"/>
          <w:szCs w:val="28"/>
        </w:rPr>
        <w:t xml:space="preserve"> профориентации</w:t>
      </w:r>
      <w:r w:rsidRPr="00E32705">
        <w:rPr>
          <w:rStyle w:val="4"/>
          <w:rFonts w:eastAsia="Arial Unicode MS"/>
          <w:sz w:val="28"/>
          <w:szCs w:val="28"/>
        </w:rPr>
        <w:t xml:space="preserve"> с жизнью</w:t>
      </w:r>
      <w:r w:rsidRPr="00E32705">
        <w:rPr>
          <w:rFonts w:ascii="Times New Roman" w:hAnsi="Times New Roman" w:cs="Times New Roman"/>
          <w:sz w:val="28"/>
          <w:szCs w:val="28"/>
        </w:rPr>
        <w:t xml:space="preserve"> (органическое единство потребностями общества в кадрах).</w:t>
      </w:r>
    </w:p>
    <w:p w:rsidR="00E07FF2" w:rsidRPr="00E32705" w:rsidRDefault="00E07FF2" w:rsidP="00E07FF2">
      <w:pPr>
        <w:keepNext/>
        <w:keepLines/>
        <w:ind w:hanging="567"/>
        <w:jc w:val="both"/>
        <w:rPr>
          <w:rStyle w:val="41"/>
          <w:rFonts w:eastAsia="Arial Unicode MS"/>
          <w:sz w:val="28"/>
          <w:szCs w:val="28"/>
        </w:rPr>
      </w:pPr>
      <w:bookmarkStart w:id="3" w:name="bookmark3"/>
    </w:p>
    <w:bookmarkEnd w:id="3"/>
    <w:p w:rsidR="00E07FF2" w:rsidRPr="00E32705" w:rsidRDefault="00E07FF2" w:rsidP="00E07FF2">
      <w:pPr>
        <w:pStyle w:val="a4"/>
        <w:numPr>
          <w:ilvl w:val="0"/>
          <w:numId w:val="1"/>
        </w:numPr>
        <w:tabs>
          <w:tab w:val="left" w:pos="426"/>
        </w:tabs>
        <w:ind w:left="0" w:right="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>Реализация  профориентационной работы в школе</w:t>
      </w:r>
    </w:p>
    <w:p w:rsidR="00E07FF2" w:rsidRPr="00E32705" w:rsidRDefault="00E07FF2" w:rsidP="00E07FF2">
      <w:pPr>
        <w:pStyle w:val="a4"/>
        <w:tabs>
          <w:tab w:val="left" w:pos="426"/>
        </w:tabs>
        <w:ind w:left="0"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FF2" w:rsidRPr="00E32705" w:rsidRDefault="00E07FF2" w:rsidP="00E07FF2">
      <w:pPr>
        <w:pStyle w:val="a4"/>
        <w:keepNext/>
        <w:keepLines/>
        <w:tabs>
          <w:tab w:val="left" w:pos="709"/>
          <w:tab w:val="left" w:pos="3480"/>
        </w:tabs>
        <w:autoSpaceDE w:val="0"/>
        <w:autoSpaceDN w:val="0"/>
        <w:adjustRightInd w:val="0"/>
        <w:ind w:left="0" w:right="1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4.1. Профориентационная работа реализуется через образовательную деятельность, внеурочную и внешкольную работу с обучающимися, взаимодействие с учреждениями начального, среднего и высшего профессионального образования и руководителями предприятий (организаций) и включает в себя следующую </w:t>
      </w:r>
      <w:bookmarkStart w:id="4" w:name="bookmark4"/>
      <w:bookmarkEnd w:id="4"/>
      <w:r w:rsidRPr="00E32705">
        <w:rPr>
          <w:rFonts w:ascii="Times New Roman" w:hAnsi="Times New Roman" w:cs="Times New Roman"/>
          <w:b/>
          <w:sz w:val="28"/>
          <w:szCs w:val="28"/>
        </w:rPr>
        <w:t>структуру деятельности</w:t>
      </w:r>
      <w:r w:rsidRPr="00E32705">
        <w:rPr>
          <w:rFonts w:ascii="Times New Roman" w:hAnsi="Times New Roman" w:cs="Times New Roman"/>
          <w:sz w:val="28"/>
          <w:szCs w:val="28"/>
        </w:rPr>
        <w:t xml:space="preserve"> педагогического коллектива:</w:t>
      </w:r>
    </w:p>
    <w:p w:rsidR="00E07FF2" w:rsidRPr="00E32705" w:rsidRDefault="00E07FF2" w:rsidP="00E07FF2">
      <w:pPr>
        <w:pStyle w:val="a4"/>
        <w:keepNext/>
        <w:keepLines/>
        <w:tabs>
          <w:tab w:val="left" w:pos="709"/>
          <w:tab w:val="left" w:pos="3480"/>
        </w:tabs>
        <w:autoSpaceDE w:val="0"/>
        <w:autoSpaceDN w:val="0"/>
        <w:adjustRightInd w:val="0"/>
        <w:ind w:left="0" w:right="1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2705">
        <w:rPr>
          <w:rFonts w:ascii="Times New Roman" w:hAnsi="Times New Roman" w:cs="Times New Roman"/>
          <w:bCs/>
          <w:sz w:val="28"/>
          <w:szCs w:val="28"/>
        </w:rPr>
        <w:t>4.2.</w:t>
      </w:r>
      <w:r w:rsidRPr="00E32705">
        <w:rPr>
          <w:rFonts w:ascii="Times New Roman" w:hAnsi="Times New Roman" w:cs="Times New Roman"/>
          <w:b/>
          <w:bCs/>
          <w:sz w:val="28"/>
          <w:szCs w:val="28"/>
        </w:rPr>
        <w:t xml:space="preserve"> Координаторы деятельности</w:t>
      </w:r>
      <w:r w:rsidRPr="00E32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18B" w:rsidRPr="00E32705">
        <w:rPr>
          <w:rFonts w:ascii="Times New Roman" w:hAnsi="Times New Roman" w:cs="Times New Roman"/>
          <w:sz w:val="28"/>
          <w:szCs w:val="28"/>
        </w:rPr>
        <w:t>–</w:t>
      </w:r>
      <w:r w:rsidRPr="00E32705">
        <w:rPr>
          <w:rFonts w:ascii="Times New Roman" w:hAnsi="Times New Roman" w:cs="Times New Roman"/>
          <w:sz w:val="28"/>
          <w:szCs w:val="28"/>
        </w:rPr>
        <w:t xml:space="preserve"> заместители директора школы по УВР и ВР, в функции которых входит организация профориентационной работы в школе: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поддержание связей школы с социальными партнерами, влияющими на самоопределение обучающихся;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планирование работы педагогического коллектива по формированию готовности </w:t>
      </w:r>
      <w:proofErr w:type="gramStart"/>
      <w:r w:rsidRPr="00E327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2705">
        <w:rPr>
          <w:rFonts w:ascii="Times New Roman" w:hAnsi="Times New Roman" w:cs="Times New Roman"/>
          <w:sz w:val="28"/>
          <w:szCs w:val="28"/>
        </w:rPr>
        <w:t xml:space="preserve"> к профильному и профессиональному  самоопределению в соответствии с концепцией и образовательной программой школы;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образовательной деятельности, направленной на самоопределение обучающихся);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lastRenderedPageBreak/>
        <w:tab/>
        <w:t>- проведение совещаний, заседаний педагогических советов с обсуждением проблемы профильного и профессионального самоопределения старшеклассников;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организация участия одаренных детей в предметных олимпиадах разного уровня;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контроль своевременного повышения компетентности классных руководителей, учителей начальной школы, учителей-предметников, школьного педагога-психолога, заведующей библиотекой в области самоопределения обучающихся;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контроль деятельности классных руководителей, учителей-предметников, школьного педагога-психолога, социального педагога, заведующей библиотекой по проблеме профильного обучения и профессионального самоопределения обучающихся;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контроль уровня развития разнообразных форм предпрофильной подготовки обучающихся (кружки, факультативы, исследовательские проекты и т.п.);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ab/>
      </w:r>
      <w:r w:rsidRPr="00E32705">
        <w:rPr>
          <w:rFonts w:ascii="Times New Roman" w:hAnsi="Times New Roman" w:cs="Times New Roman"/>
          <w:sz w:val="28"/>
          <w:szCs w:val="28"/>
        </w:rPr>
        <w:t xml:space="preserve">4.3.  </w:t>
      </w:r>
      <w:r w:rsidRPr="00E32705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 w:rsidRPr="00E32705">
        <w:rPr>
          <w:rFonts w:ascii="Times New Roman" w:hAnsi="Times New Roman" w:cs="Times New Roman"/>
          <w:sz w:val="28"/>
          <w:szCs w:val="28"/>
        </w:rPr>
        <w:t xml:space="preserve">, опираясь на образовательную программу и план воспитательной работы школы, составляет план педагогической поддержки самоопределения обучающихся конкретного класса. В плане следует отражать разнообразные формы, методы, средства, активизирующие познавательную, творческую активность школьников: 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индивидуальные и групповые профориентационные беседы, диспуты, конференции;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ведет психолого-педагогическое наблюдение склонностей обучающихся: данные наблюдения, анкет, тестов фиксируются в индивидуальной карте ученика (портфолио);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помогает обучающимся моделировать варианты профильного обучения и профессионального становления, анализировать собственные достижений, составлять собственное портфолио;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посещение обучающимися Дней открытых дверей в средних профессиональных учебных заведениях;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тематические и комплексные экскурсии обучающихся на предприятия;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оказывает помощь школьному педагогу-психологу в проведении анкетирования обучающихся и их родителей (законных представителей) по проблеме самоопределения;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встречи обучающихся с выпускниками школы - студентами ВУЗов и обучающихся средних профессиональных учебных заведений;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проводит родительские собрания с обсуждением проблем формирования готовности обучающихся к профессиональному самоопределению.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2705">
        <w:rPr>
          <w:rFonts w:ascii="Times New Roman" w:hAnsi="Times New Roman" w:cs="Times New Roman"/>
          <w:bCs/>
          <w:sz w:val="28"/>
          <w:szCs w:val="28"/>
        </w:rPr>
        <w:t>4.4.</w:t>
      </w:r>
      <w:r w:rsidRPr="00E32705">
        <w:rPr>
          <w:rFonts w:ascii="Times New Roman" w:hAnsi="Times New Roman" w:cs="Times New Roman"/>
          <w:b/>
          <w:bCs/>
          <w:sz w:val="28"/>
          <w:szCs w:val="28"/>
        </w:rPr>
        <w:t xml:space="preserve">  Учителя - предметники</w:t>
      </w:r>
      <w:r w:rsidRPr="00E32705">
        <w:rPr>
          <w:rFonts w:ascii="Times New Roman" w:hAnsi="Times New Roman" w:cs="Times New Roman"/>
          <w:bCs/>
          <w:sz w:val="28"/>
          <w:szCs w:val="28"/>
        </w:rPr>
        <w:t xml:space="preserve"> на уроках и во внеурочное время ведут работу в следующих направлениях: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показывают обучающимся роль труда в жизни человека;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lastRenderedPageBreak/>
        <w:tab/>
        <w:t>- привлекают обучающихся к выполнению трудовых дел;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организуют тематические ознакомительные экскурсии обучающихся в учреждения и предприятия;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вовлекают обучающихся в различные виды учебно-познавательной деятельности (трудовой, игровой, исследовательской);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знакомят обучающихся с миром профессий;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«круглые столы», конференции, предметные недели, олимпиады, факультативы, конкурсы стенных газет, домашние сочинения и т.д.;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обеспечивают профориентационную направленность уроков, формируют у обучающихся </w:t>
      </w:r>
      <w:proofErr w:type="spellStart"/>
      <w:r w:rsidRPr="00E32705">
        <w:rPr>
          <w:rFonts w:ascii="Times New Roman" w:hAnsi="Times New Roman" w:cs="Times New Roman"/>
          <w:bCs/>
          <w:sz w:val="28"/>
          <w:szCs w:val="28"/>
        </w:rPr>
        <w:t>общетрудовые</w:t>
      </w:r>
      <w:proofErr w:type="spellEnd"/>
      <w:r w:rsidRPr="00E32705">
        <w:rPr>
          <w:rFonts w:ascii="Times New Roman" w:hAnsi="Times New Roman" w:cs="Times New Roman"/>
          <w:bCs/>
          <w:sz w:val="28"/>
          <w:szCs w:val="28"/>
        </w:rPr>
        <w:t xml:space="preserve">, профессионально важные навыки; способствуют формированию у школьников адекватной самооценки;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проводят наблюдения с целью выявления склонностей и способностей обучающихся.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4.5. Заведующая библиотекой: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регулярно подбирает литературу для учителей и обучающихся в помощь выбирающим профессию (по годам обучения) и пособия по профориентационной работе;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изучает читательские интересы обучающихся и рекомендует им литературу, помогающую в выборе профессии;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организует выставки книг о профессиях и читательские диспуты-конференции на темы выбора профессии;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накапливает,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регулярно устраивает выставки литературы о профессиях по сферам и отраслям (машиностроение, транспорт, строительство, в мире искусства и т.д.).</w:t>
      </w:r>
    </w:p>
    <w:p w:rsidR="00E07FF2" w:rsidRPr="00E32705" w:rsidRDefault="00E07FF2" w:rsidP="00766D9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E07FF2" w:rsidRPr="00E32705" w:rsidRDefault="00E07FF2" w:rsidP="00E07FF2">
      <w:pPr>
        <w:keepNext/>
        <w:keepLines/>
        <w:tabs>
          <w:tab w:val="left" w:pos="567"/>
          <w:tab w:val="left" w:pos="709"/>
          <w:tab w:val="left" w:pos="3480"/>
        </w:tabs>
        <w:ind w:firstLine="284"/>
        <w:jc w:val="both"/>
        <w:rPr>
          <w:rStyle w:val="42"/>
          <w:rFonts w:eastAsia="Arial Unicode MS"/>
          <w:sz w:val="28"/>
          <w:szCs w:val="28"/>
        </w:rPr>
      </w:pPr>
    </w:p>
    <w:p w:rsidR="00E07FF2" w:rsidRPr="00E32705" w:rsidRDefault="00E07FF2" w:rsidP="00E07FF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5. Организация профориентационной работы в школе</w:t>
      </w:r>
    </w:p>
    <w:p w:rsidR="00E07FF2" w:rsidRPr="00E32705" w:rsidRDefault="00E07FF2" w:rsidP="00E07FF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5.1. Профориентационная работа в школе реализуется в соответствии с утвержденным директором школы планом.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5.2. С учетом психологических и возрастных особенностей школьников выделены следующие этапы и содержание профориентационной работы в школе: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Pr="00E3270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5.2.1.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1</w:t>
      </w:r>
      <w:r w:rsidR="005D418B"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–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4 классы: </w:t>
      </w: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ab/>
      </w:r>
      <w:r w:rsidRPr="00E3270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5.2.2.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5</w:t>
      </w:r>
      <w:r w:rsidR="005D418B"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–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7 классы: </w:t>
      </w: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 у школьников личностного интереса к профессиональной деятельности; формирование образа «Я»;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Pr="00E3270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5.2.3.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8</w:t>
      </w:r>
      <w:r w:rsidR="005D418B"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–</w:t>
      </w:r>
      <w:r w:rsidR="00766D9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11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классы: </w:t>
      </w: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уточнение образовательного запроса в ходе факультативных занятий и предпрофильных курсов; групповое и индивидуальное консультирование с целью оказания помощи в выборе профиля обучения. </w:t>
      </w:r>
    </w:p>
    <w:p w:rsidR="00A025D6" w:rsidRPr="00E32705" w:rsidRDefault="00F90D5D">
      <w:pPr>
        <w:rPr>
          <w:rFonts w:ascii="Times New Roman" w:hAnsi="Times New Roman" w:cs="Times New Roman"/>
          <w:sz w:val="28"/>
          <w:szCs w:val="28"/>
        </w:rPr>
      </w:pPr>
    </w:p>
    <w:sectPr w:rsidR="00A025D6" w:rsidRPr="00E3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63F3"/>
    <w:multiLevelType w:val="multilevel"/>
    <w:tmpl w:val="A926C9B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29"/>
    <w:rsid w:val="00014C5C"/>
    <w:rsid w:val="0047764C"/>
    <w:rsid w:val="0049593B"/>
    <w:rsid w:val="005D418B"/>
    <w:rsid w:val="00636754"/>
    <w:rsid w:val="00766D9D"/>
    <w:rsid w:val="00A37F29"/>
    <w:rsid w:val="00B37CA4"/>
    <w:rsid w:val="00E07FF2"/>
    <w:rsid w:val="00E32705"/>
    <w:rsid w:val="00E535EC"/>
    <w:rsid w:val="00EA1624"/>
    <w:rsid w:val="00F26FA0"/>
    <w:rsid w:val="00F90D5D"/>
    <w:rsid w:val="00FD59E5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F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E07FF2"/>
    <w:pPr>
      <w:ind w:left="720"/>
      <w:contextualSpacing/>
    </w:pPr>
  </w:style>
  <w:style w:type="character" w:customStyle="1" w:styleId="32">
    <w:name w:val="Заголовок №3 (2)_"/>
    <w:basedOn w:val="a0"/>
    <w:link w:val="320"/>
    <w:semiHidden/>
    <w:locked/>
    <w:rsid w:val="00E07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0">
    <w:name w:val="Заголовок №3 (2)"/>
    <w:basedOn w:val="a"/>
    <w:link w:val="32"/>
    <w:semiHidden/>
    <w:rsid w:val="00E07FF2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semiHidden/>
    <w:locked/>
    <w:rsid w:val="00E07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07FF2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semiHidden/>
    <w:locked/>
    <w:rsid w:val="00E07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E07FF2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David">
    <w:name w:val="Колонтитул + David"/>
    <w:aliases w:val="5,5 pt"/>
    <w:basedOn w:val="a5"/>
    <w:rsid w:val="00E07FF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basedOn w:val="8"/>
    <w:rsid w:val="00E07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5"/>
    <w:rsid w:val="00E07FF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 + Полужирный"/>
    <w:aliases w:val="Не курсив,Интервал 0 pt"/>
    <w:basedOn w:val="a0"/>
    <w:rsid w:val="00E07F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40">
    <w:name w:val="Основной текст (4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5">
    <w:name w:val="Основной текст (5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">
    <w:name w:val="Основной текст (7) + Полужирный"/>
    <w:aliases w:val="Курсив"/>
    <w:basedOn w:val="a0"/>
    <w:rsid w:val="00E07FF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0">
    <w:name w:val="Основной текст (7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0"/>
      <w:szCs w:val="20"/>
      <w:u w:val="single"/>
    </w:rPr>
  </w:style>
  <w:style w:type="character" w:customStyle="1" w:styleId="41">
    <w:name w:val="Заголовок №4 + Не полужирный"/>
    <w:basedOn w:val="a0"/>
    <w:rsid w:val="00E07F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2">
    <w:name w:val="Заголовок №4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37C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CA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F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E07FF2"/>
    <w:pPr>
      <w:ind w:left="720"/>
      <w:contextualSpacing/>
    </w:pPr>
  </w:style>
  <w:style w:type="character" w:customStyle="1" w:styleId="32">
    <w:name w:val="Заголовок №3 (2)_"/>
    <w:basedOn w:val="a0"/>
    <w:link w:val="320"/>
    <w:semiHidden/>
    <w:locked/>
    <w:rsid w:val="00E07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0">
    <w:name w:val="Заголовок №3 (2)"/>
    <w:basedOn w:val="a"/>
    <w:link w:val="32"/>
    <w:semiHidden/>
    <w:rsid w:val="00E07FF2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semiHidden/>
    <w:locked/>
    <w:rsid w:val="00E07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07FF2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semiHidden/>
    <w:locked/>
    <w:rsid w:val="00E07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E07FF2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David">
    <w:name w:val="Колонтитул + David"/>
    <w:aliases w:val="5,5 pt"/>
    <w:basedOn w:val="a5"/>
    <w:rsid w:val="00E07FF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basedOn w:val="8"/>
    <w:rsid w:val="00E07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5"/>
    <w:rsid w:val="00E07FF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 + Полужирный"/>
    <w:aliases w:val="Не курсив,Интервал 0 pt"/>
    <w:basedOn w:val="a0"/>
    <w:rsid w:val="00E07F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40">
    <w:name w:val="Основной текст (4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5">
    <w:name w:val="Основной текст (5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">
    <w:name w:val="Основной текст (7) + Полужирный"/>
    <w:aliases w:val="Курсив"/>
    <w:basedOn w:val="a0"/>
    <w:rsid w:val="00E07FF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0">
    <w:name w:val="Основной текст (7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0"/>
      <w:szCs w:val="20"/>
      <w:u w:val="single"/>
    </w:rPr>
  </w:style>
  <w:style w:type="character" w:customStyle="1" w:styleId="41">
    <w:name w:val="Заголовок №4 + Не полужирный"/>
    <w:basedOn w:val="a0"/>
    <w:rsid w:val="00E07F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2">
    <w:name w:val="Заголовок №4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37C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CA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Библиотека</cp:lastModifiedBy>
  <cp:revision>3</cp:revision>
  <cp:lastPrinted>2021-02-18T11:08:00Z</cp:lastPrinted>
  <dcterms:created xsi:type="dcterms:W3CDTF">2021-02-18T11:10:00Z</dcterms:created>
  <dcterms:modified xsi:type="dcterms:W3CDTF">2022-01-11T07:00:00Z</dcterms:modified>
</cp:coreProperties>
</file>